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938D7" w14:textId="183258DD" w:rsidR="002B4387" w:rsidRPr="00FA0272" w:rsidRDefault="002B4387" w:rsidP="002B4387">
      <w:pPr>
        <w:jc w:val="center"/>
        <w:rPr>
          <w:rFonts w:ascii="Trebuchet MS" w:hAnsi="Trebuchet MS"/>
          <w:b/>
          <w:sz w:val="28"/>
          <w:szCs w:val="28"/>
        </w:rPr>
      </w:pPr>
      <w:r w:rsidRPr="00FA0272">
        <w:rPr>
          <w:rFonts w:ascii="Trebuchet MS" w:hAnsi="Trebuchet MS"/>
          <w:b/>
          <w:sz w:val="28"/>
          <w:szCs w:val="28"/>
        </w:rPr>
        <w:t>Modèle de délibération</w:t>
      </w:r>
    </w:p>
    <w:p w14:paraId="5E87E69B" w14:textId="42154B6E" w:rsidR="002B4387" w:rsidRPr="00D748A2" w:rsidRDefault="009A2824" w:rsidP="00D748A2">
      <w:pPr>
        <w:jc w:val="center"/>
        <w:rPr>
          <w:rFonts w:ascii="Trebuchet MS" w:hAnsi="Trebuchet MS"/>
          <w:b/>
          <w:sz w:val="28"/>
          <w:szCs w:val="28"/>
        </w:rPr>
      </w:pPr>
      <w:r w:rsidRPr="00FA0272">
        <w:rPr>
          <w:rFonts w:ascii="Trebuchet MS" w:hAnsi="Trebuchet MS"/>
          <w:b/>
          <w:sz w:val="28"/>
          <w:szCs w:val="28"/>
        </w:rPr>
        <w:t>A</w:t>
      </w:r>
      <w:r w:rsidR="00E40CF3" w:rsidRPr="00FA0272">
        <w:rPr>
          <w:rFonts w:ascii="Trebuchet MS" w:hAnsi="Trebuchet MS"/>
          <w:b/>
          <w:sz w:val="28"/>
          <w:szCs w:val="28"/>
        </w:rPr>
        <w:t xml:space="preserve">vis sur </w:t>
      </w:r>
      <w:r w:rsidR="00402420" w:rsidRPr="00FA0272">
        <w:rPr>
          <w:rFonts w:ascii="Trebuchet MS" w:hAnsi="Trebuchet MS"/>
          <w:b/>
          <w:sz w:val="28"/>
          <w:szCs w:val="28"/>
        </w:rPr>
        <w:t>la</w:t>
      </w:r>
      <w:r w:rsidR="00E40CF3" w:rsidRPr="00FA0272">
        <w:rPr>
          <w:rFonts w:ascii="Trebuchet MS" w:hAnsi="Trebuchet MS"/>
          <w:b/>
          <w:sz w:val="28"/>
          <w:szCs w:val="28"/>
        </w:rPr>
        <w:t xml:space="preserve"> demande d’</w:t>
      </w:r>
      <w:r w:rsidR="005F1AFA" w:rsidRPr="00FA0272">
        <w:rPr>
          <w:rFonts w:ascii="Trebuchet MS" w:hAnsi="Trebuchet MS"/>
          <w:b/>
          <w:sz w:val="28"/>
          <w:szCs w:val="28"/>
        </w:rPr>
        <w:t>a</w:t>
      </w:r>
      <w:r w:rsidR="001E73D8" w:rsidRPr="00FA0272">
        <w:rPr>
          <w:rFonts w:ascii="Trebuchet MS" w:hAnsi="Trebuchet MS"/>
          <w:b/>
          <w:sz w:val="28"/>
          <w:szCs w:val="28"/>
        </w:rPr>
        <w:t>ffiliation</w:t>
      </w:r>
      <w:r w:rsidR="005F1AFA" w:rsidRPr="00FA0272">
        <w:rPr>
          <w:rFonts w:ascii="Trebuchet MS" w:hAnsi="Trebuchet MS"/>
          <w:b/>
          <w:sz w:val="28"/>
          <w:szCs w:val="28"/>
        </w:rPr>
        <w:t xml:space="preserve"> </w:t>
      </w:r>
      <w:r w:rsidR="001E73D8" w:rsidRPr="00FA0272">
        <w:rPr>
          <w:rFonts w:ascii="Trebuchet MS" w:hAnsi="Trebuchet MS"/>
          <w:b/>
          <w:sz w:val="28"/>
          <w:szCs w:val="28"/>
        </w:rPr>
        <w:t>volontaire</w:t>
      </w:r>
      <w:r w:rsidR="005F1AFA" w:rsidRPr="00FA0272">
        <w:rPr>
          <w:rFonts w:ascii="Trebuchet MS" w:hAnsi="Trebuchet MS"/>
          <w:b/>
          <w:sz w:val="28"/>
          <w:szCs w:val="28"/>
        </w:rPr>
        <w:t xml:space="preserve"> au </w:t>
      </w:r>
      <w:r w:rsidRPr="00FA0272">
        <w:rPr>
          <w:rFonts w:ascii="Trebuchet MS" w:hAnsi="Trebuchet MS"/>
          <w:b/>
          <w:sz w:val="28"/>
          <w:szCs w:val="28"/>
        </w:rPr>
        <w:t>CDG 59</w:t>
      </w:r>
      <w:r w:rsidR="005F1AFA" w:rsidRPr="00FA0272">
        <w:rPr>
          <w:rFonts w:ascii="Trebuchet MS" w:hAnsi="Trebuchet MS"/>
          <w:b/>
          <w:sz w:val="28"/>
          <w:szCs w:val="28"/>
        </w:rPr>
        <w:t xml:space="preserve"> </w:t>
      </w:r>
      <w:r w:rsidR="00402420" w:rsidRPr="00FA0272">
        <w:rPr>
          <w:rFonts w:ascii="Trebuchet MS" w:hAnsi="Trebuchet MS"/>
          <w:b/>
          <w:sz w:val="28"/>
          <w:szCs w:val="28"/>
        </w:rPr>
        <w:t xml:space="preserve">du </w:t>
      </w:r>
      <w:r w:rsidR="005E4865" w:rsidRPr="005E4865">
        <w:rPr>
          <w:rFonts w:ascii="Trebuchet MS" w:hAnsi="Trebuchet MS"/>
          <w:b/>
          <w:sz w:val="28"/>
          <w:szCs w:val="28"/>
        </w:rPr>
        <w:t>Syndi</w:t>
      </w:r>
      <w:r w:rsidR="000E0E97">
        <w:rPr>
          <w:rFonts w:ascii="Trebuchet MS" w:hAnsi="Trebuchet MS"/>
          <w:b/>
          <w:sz w:val="28"/>
          <w:szCs w:val="28"/>
        </w:rPr>
        <w:t>cat Mixte du SCOT Sambre Avesnois</w:t>
      </w:r>
    </w:p>
    <w:p w14:paraId="5973E592" w14:textId="77777777" w:rsidR="00D748A2" w:rsidRPr="00FA0272" w:rsidRDefault="00D748A2" w:rsidP="002B4387">
      <w:pPr>
        <w:jc w:val="both"/>
        <w:rPr>
          <w:rFonts w:ascii="Trebuchet MS" w:hAnsi="Trebuchet MS"/>
          <w:b/>
          <w:sz w:val="22"/>
          <w:szCs w:val="22"/>
        </w:rPr>
      </w:pPr>
    </w:p>
    <w:p w14:paraId="6C243212" w14:textId="223F0ADA" w:rsidR="001E73D8" w:rsidRPr="00FA0272" w:rsidRDefault="001E73D8" w:rsidP="001E73D8">
      <w:pPr>
        <w:jc w:val="both"/>
        <w:rPr>
          <w:rFonts w:ascii="Trebuchet MS" w:hAnsi="Trebuchet MS"/>
          <w:sz w:val="22"/>
          <w:szCs w:val="22"/>
        </w:rPr>
      </w:pPr>
      <w:r w:rsidRPr="00E414AC">
        <w:rPr>
          <w:rFonts w:ascii="Trebuchet MS" w:hAnsi="Trebuchet MS" w:cs="Arial"/>
          <w:sz w:val="22"/>
          <w:szCs w:val="22"/>
          <w:highlight w:val="yellow"/>
        </w:rPr>
        <w:t>Madame ou Monsieur</w:t>
      </w:r>
      <w:r w:rsidR="00D748A2" w:rsidRPr="00E414AC">
        <w:rPr>
          <w:rFonts w:ascii="Trebuchet MS" w:hAnsi="Trebuchet MS" w:cs="Arial"/>
          <w:sz w:val="22"/>
          <w:szCs w:val="22"/>
          <w:highlight w:val="yellow"/>
        </w:rPr>
        <w:t xml:space="preserve"> le Maire /</w:t>
      </w:r>
      <w:r w:rsidRPr="00E414AC">
        <w:rPr>
          <w:rFonts w:ascii="Trebuchet MS" w:hAnsi="Trebuchet MS" w:cs="Arial"/>
          <w:sz w:val="22"/>
          <w:szCs w:val="22"/>
          <w:highlight w:val="yellow"/>
        </w:rPr>
        <w:t xml:space="preserve"> le-la Président-Présidente</w:t>
      </w:r>
      <w:r w:rsidRPr="00FA0272">
        <w:rPr>
          <w:rFonts w:ascii="Trebuchet MS" w:hAnsi="Trebuchet MS" w:cs="Arial"/>
          <w:sz w:val="22"/>
          <w:szCs w:val="22"/>
        </w:rPr>
        <w:t xml:space="preserve"> expose que l’article </w:t>
      </w:r>
      <w:r w:rsidR="009A2824" w:rsidRPr="00FA0272">
        <w:rPr>
          <w:rFonts w:ascii="Trebuchet MS" w:hAnsi="Trebuchet MS" w:cs="Arial"/>
          <w:sz w:val="22"/>
          <w:szCs w:val="22"/>
        </w:rPr>
        <w:t>L452-13 du code gén</w:t>
      </w:r>
      <w:r w:rsidR="007C7DDC">
        <w:rPr>
          <w:rFonts w:ascii="Trebuchet MS" w:hAnsi="Trebuchet MS" w:cs="Arial"/>
          <w:sz w:val="22"/>
          <w:szCs w:val="22"/>
        </w:rPr>
        <w:t>éral</w:t>
      </w:r>
      <w:r w:rsidR="009A2824" w:rsidRPr="00FA0272">
        <w:rPr>
          <w:rFonts w:ascii="Trebuchet MS" w:hAnsi="Trebuchet MS" w:cs="Arial"/>
          <w:sz w:val="22"/>
          <w:szCs w:val="22"/>
        </w:rPr>
        <w:t xml:space="preserve"> de la fonction publique</w:t>
      </w:r>
      <w:r w:rsidRPr="00FA0272">
        <w:rPr>
          <w:rFonts w:ascii="Trebuchet MS" w:hAnsi="Trebuchet MS" w:cs="Arial"/>
          <w:sz w:val="22"/>
          <w:szCs w:val="22"/>
        </w:rPr>
        <w:t xml:space="preserve"> et </w:t>
      </w:r>
      <w:r w:rsidRPr="00FA0272">
        <w:rPr>
          <w:rFonts w:ascii="Trebuchet MS" w:hAnsi="Trebuchet MS"/>
          <w:sz w:val="22"/>
          <w:szCs w:val="22"/>
        </w:rPr>
        <w:t xml:space="preserve">l'article 2 du décret n°85-643 du 26 juin 1985 relatif aux centres de gestion </w:t>
      </w:r>
      <w:r w:rsidRPr="00FA0272">
        <w:rPr>
          <w:rFonts w:ascii="Trebuchet MS" w:hAnsi="Trebuchet MS" w:cs="Arial"/>
          <w:sz w:val="22"/>
          <w:szCs w:val="22"/>
        </w:rPr>
        <w:t xml:space="preserve">prévoient que </w:t>
      </w:r>
      <w:r w:rsidRPr="00FA0272">
        <w:rPr>
          <w:rFonts w:ascii="Trebuchet MS" w:hAnsi="Trebuchet MS"/>
          <w:sz w:val="22"/>
          <w:szCs w:val="22"/>
        </w:rPr>
        <w:t xml:space="preserve">les communes et leurs établissements publics qui emploient moins de trois cent cinquante fonctionnaires titulaires et stagiaires à temps complet </w:t>
      </w:r>
      <w:r w:rsidRPr="00FA0272">
        <w:rPr>
          <w:rFonts w:ascii="Trebuchet MS" w:hAnsi="Trebuchet MS" w:cs="Arial"/>
          <w:sz w:val="22"/>
          <w:szCs w:val="22"/>
        </w:rPr>
        <w:t>« s</w:t>
      </w:r>
      <w:r w:rsidRPr="00FA0272">
        <w:rPr>
          <w:rFonts w:ascii="Trebuchet MS" w:hAnsi="Trebuchet MS"/>
          <w:sz w:val="22"/>
          <w:szCs w:val="22"/>
        </w:rPr>
        <w:t>ont obligatoirement affiliés aux centres de gestion. Pour les communes, sont pris en compte les effectifs cumulés des fonctionnaires de la commune, du centre communal d'action sociale et, le cas échéant, de la caisse des écoles qui lui sont rattachés. »</w:t>
      </w:r>
    </w:p>
    <w:p w14:paraId="43A1C98F" w14:textId="3094D0CE" w:rsidR="001E73D8" w:rsidRPr="00FA0272" w:rsidRDefault="001E73D8" w:rsidP="001E73D8">
      <w:pPr>
        <w:jc w:val="both"/>
        <w:rPr>
          <w:rFonts w:ascii="Trebuchet MS" w:hAnsi="Trebuchet MS"/>
          <w:sz w:val="22"/>
          <w:szCs w:val="22"/>
        </w:rPr>
      </w:pPr>
    </w:p>
    <w:p w14:paraId="3A40A858" w14:textId="2546CC28" w:rsidR="00E40CF3" w:rsidRPr="00FA0272" w:rsidRDefault="00E40CF3" w:rsidP="00E40CF3">
      <w:pPr>
        <w:jc w:val="both"/>
        <w:rPr>
          <w:rFonts w:ascii="Trebuchet MS" w:hAnsi="Trebuchet MS"/>
          <w:sz w:val="22"/>
          <w:szCs w:val="22"/>
        </w:rPr>
      </w:pPr>
      <w:r w:rsidRPr="00FA0272">
        <w:rPr>
          <w:rFonts w:ascii="Trebuchet MS" w:hAnsi="Trebuchet MS"/>
          <w:sz w:val="22"/>
          <w:szCs w:val="22"/>
        </w:rPr>
        <w:t xml:space="preserve">S’agissant des collectivités et établissements non affiliés, l’article </w:t>
      </w:r>
      <w:r w:rsidR="009A2824" w:rsidRPr="00FA0272">
        <w:rPr>
          <w:rFonts w:ascii="Trebuchet MS" w:hAnsi="Trebuchet MS"/>
          <w:sz w:val="22"/>
          <w:szCs w:val="22"/>
        </w:rPr>
        <w:t xml:space="preserve">L452-20 du code </w:t>
      </w:r>
      <w:r w:rsidR="005E4865" w:rsidRPr="005E4865">
        <w:rPr>
          <w:rFonts w:ascii="Trebuchet MS" w:hAnsi="Trebuchet MS"/>
          <w:sz w:val="22"/>
          <w:szCs w:val="22"/>
        </w:rPr>
        <w:t>général</w:t>
      </w:r>
      <w:r w:rsidR="009A2824" w:rsidRPr="00FA0272">
        <w:rPr>
          <w:rFonts w:ascii="Trebuchet MS" w:hAnsi="Trebuchet MS"/>
          <w:sz w:val="22"/>
          <w:szCs w:val="22"/>
        </w:rPr>
        <w:t xml:space="preserve"> de la fonction publique dispose que </w:t>
      </w:r>
      <w:r w:rsidR="005E4865">
        <w:rPr>
          <w:rFonts w:ascii="Trebuchet MS" w:hAnsi="Trebuchet MS"/>
          <w:sz w:val="22"/>
          <w:szCs w:val="22"/>
        </w:rPr>
        <w:t>l</w:t>
      </w:r>
      <w:r w:rsidR="009A2824" w:rsidRPr="00FA0272">
        <w:rPr>
          <w:rFonts w:ascii="Trebuchet MS" w:hAnsi="Trebuchet MS"/>
          <w:sz w:val="22"/>
          <w:szCs w:val="22"/>
        </w:rPr>
        <w:t>es collectivités et leurs établissements publics qui ne sont pas affiliés à titre obligatoire aux centres de gestion, peuvent s'y affilier volontairement. Sont notamment concernés les établissements publics administratifs départementaux ou interdépartementaux, les syndicats mixtes groupant exclusivement des collectivités territoriales et leurs établissements publics administratifs qui ont leur siège dans le département ;</w:t>
      </w:r>
      <w:r w:rsidR="009A2824" w:rsidRPr="00FA0272" w:rsidDel="009A2824">
        <w:rPr>
          <w:rFonts w:ascii="Trebuchet MS" w:hAnsi="Trebuchet MS"/>
          <w:sz w:val="22"/>
          <w:szCs w:val="22"/>
        </w:rPr>
        <w:t xml:space="preserve"> </w:t>
      </w:r>
    </w:p>
    <w:p w14:paraId="28454CAC" w14:textId="77777777" w:rsidR="009A2824" w:rsidRPr="00FA0272" w:rsidRDefault="009A2824" w:rsidP="00E40CF3">
      <w:pPr>
        <w:jc w:val="both"/>
        <w:rPr>
          <w:rFonts w:ascii="Trebuchet MS" w:hAnsi="Trebuchet MS"/>
          <w:sz w:val="22"/>
          <w:szCs w:val="22"/>
        </w:rPr>
      </w:pPr>
    </w:p>
    <w:p w14:paraId="02439A6E" w14:textId="0FB49A22" w:rsidR="009A2824" w:rsidRPr="00FA0272" w:rsidRDefault="009A2824" w:rsidP="002B4387">
      <w:pPr>
        <w:pStyle w:val="loose"/>
        <w:spacing w:before="0" w:beforeAutospacing="0" w:after="0" w:afterAutospacing="0"/>
        <w:jc w:val="both"/>
        <w:rPr>
          <w:rFonts w:ascii="Trebuchet MS" w:hAnsi="Trebuchet MS"/>
          <w:sz w:val="22"/>
          <w:szCs w:val="22"/>
        </w:rPr>
      </w:pPr>
      <w:r w:rsidRPr="00FA0272">
        <w:rPr>
          <w:rFonts w:ascii="Trebuchet MS" w:hAnsi="Trebuchet MS"/>
          <w:sz w:val="22"/>
          <w:szCs w:val="22"/>
        </w:rPr>
        <w:t>Il peut être fait opposition à cette demande d'affiliation :</w:t>
      </w:r>
    </w:p>
    <w:p w14:paraId="65492C25" w14:textId="77777777" w:rsidR="009A2824" w:rsidRPr="00FA0272" w:rsidRDefault="009A2824" w:rsidP="009A2824">
      <w:pPr>
        <w:pStyle w:val="loose"/>
        <w:numPr>
          <w:ilvl w:val="0"/>
          <w:numId w:val="20"/>
        </w:numPr>
        <w:spacing w:before="0" w:beforeAutospacing="0" w:after="0" w:afterAutospacing="0"/>
        <w:jc w:val="both"/>
        <w:rPr>
          <w:rFonts w:ascii="Trebuchet MS" w:hAnsi="Trebuchet MS"/>
          <w:sz w:val="22"/>
          <w:szCs w:val="22"/>
        </w:rPr>
      </w:pPr>
      <w:r w:rsidRPr="00FA0272">
        <w:rPr>
          <w:rFonts w:ascii="Trebuchet MS" w:hAnsi="Trebuchet MS"/>
          <w:sz w:val="22"/>
          <w:szCs w:val="22"/>
        </w:rPr>
        <w:t>Soit par les deux tiers des collectivités et établissements déjà affiliés représentant au moins les trois quarts des fonctionnaires concernés ;</w:t>
      </w:r>
    </w:p>
    <w:p w14:paraId="7A7E3581" w14:textId="0E10E778" w:rsidR="009A2824" w:rsidRPr="00E62BB4" w:rsidRDefault="009A2824" w:rsidP="00E62BB4">
      <w:pPr>
        <w:pStyle w:val="loose"/>
        <w:numPr>
          <w:ilvl w:val="0"/>
          <w:numId w:val="20"/>
        </w:numPr>
        <w:spacing w:before="0" w:beforeAutospacing="0" w:after="0" w:afterAutospacing="0"/>
        <w:jc w:val="both"/>
        <w:rPr>
          <w:rFonts w:ascii="Trebuchet MS" w:hAnsi="Trebuchet MS"/>
          <w:sz w:val="22"/>
          <w:szCs w:val="22"/>
        </w:rPr>
      </w:pPr>
      <w:r w:rsidRPr="00FA0272">
        <w:rPr>
          <w:rFonts w:ascii="Trebuchet MS" w:hAnsi="Trebuchet MS"/>
          <w:sz w:val="22"/>
          <w:szCs w:val="22"/>
        </w:rPr>
        <w:t>Soit par les trois quarts de ces collectivités et établissements représentant au moins les deux tiers des fonctionnaires concerné</w:t>
      </w:r>
      <w:r w:rsidR="00F17352">
        <w:rPr>
          <w:rFonts w:ascii="Trebuchet MS" w:hAnsi="Trebuchet MS"/>
          <w:sz w:val="22"/>
          <w:szCs w:val="22"/>
        </w:rPr>
        <w:t>s.</w:t>
      </w:r>
    </w:p>
    <w:p w14:paraId="6F7CAEB3" w14:textId="77777777" w:rsidR="00590D5F" w:rsidRDefault="00590D5F" w:rsidP="009A2824">
      <w:pPr>
        <w:pStyle w:val="loose"/>
        <w:spacing w:before="0" w:beforeAutospacing="0" w:after="0" w:afterAutospacing="0"/>
        <w:jc w:val="both"/>
        <w:rPr>
          <w:rFonts w:ascii="Trebuchet MS" w:hAnsi="Trebuchet MS"/>
          <w:sz w:val="22"/>
          <w:szCs w:val="22"/>
        </w:rPr>
      </w:pPr>
    </w:p>
    <w:p w14:paraId="3B18F9AE" w14:textId="4E13FA78" w:rsidR="00393925" w:rsidRPr="00FA0272" w:rsidRDefault="009A2824" w:rsidP="009A2824">
      <w:pPr>
        <w:pStyle w:val="loose"/>
        <w:spacing w:before="0" w:beforeAutospacing="0" w:after="0" w:afterAutospacing="0"/>
        <w:jc w:val="both"/>
        <w:rPr>
          <w:rFonts w:ascii="Trebuchet MS" w:eastAsia="Calibri" w:hAnsi="Trebuchet MS"/>
          <w:bCs/>
          <w:sz w:val="22"/>
          <w:szCs w:val="22"/>
          <w:lang w:eastAsia="en-US"/>
        </w:rPr>
      </w:pPr>
      <w:r w:rsidRPr="00FA0272">
        <w:rPr>
          <w:rFonts w:ascii="Trebuchet MS" w:hAnsi="Trebuchet MS"/>
          <w:sz w:val="22"/>
          <w:szCs w:val="22"/>
        </w:rPr>
        <w:t>Les communes, les départements, les régions et leurs établissements publics qui s'affilient volontairement à un centre de gestion ne peuvent remettre en cause cette option qu'après un délai de six ans.</w:t>
      </w:r>
    </w:p>
    <w:p w14:paraId="279BB6C5" w14:textId="77777777" w:rsidR="009A2824" w:rsidRPr="00FA0272" w:rsidRDefault="009A2824" w:rsidP="002B4387">
      <w:pPr>
        <w:pStyle w:val="loose"/>
        <w:spacing w:before="0" w:beforeAutospacing="0" w:after="0" w:afterAutospacing="0"/>
        <w:jc w:val="both"/>
        <w:rPr>
          <w:rFonts w:ascii="Trebuchet MS" w:eastAsia="Calibri" w:hAnsi="Trebuchet MS"/>
          <w:bCs/>
          <w:sz w:val="22"/>
          <w:szCs w:val="22"/>
          <w:lang w:eastAsia="en-US"/>
        </w:rPr>
      </w:pPr>
    </w:p>
    <w:p w14:paraId="254A71D6" w14:textId="11163DE1" w:rsidR="002B4387" w:rsidRPr="00FA0272" w:rsidRDefault="00402420" w:rsidP="002B4387">
      <w:pPr>
        <w:pStyle w:val="loose"/>
        <w:spacing w:before="0" w:beforeAutospacing="0" w:after="0" w:afterAutospacing="0"/>
        <w:jc w:val="both"/>
        <w:rPr>
          <w:rFonts w:ascii="Trebuchet MS" w:eastAsia="Calibri" w:hAnsi="Trebuchet MS"/>
          <w:bCs/>
          <w:sz w:val="22"/>
          <w:szCs w:val="22"/>
          <w:lang w:eastAsia="en-US"/>
        </w:rPr>
      </w:pPr>
      <w:r w:rsidRPr="00FA0272">
        <w:rPr>
          <w:rFonts w:ascii="Trebuchet MS" w:eastAsia="Calibri" w:hAnsi="Trebuchet MS"/>
          <w:bCs/>
          <w:sz w:val="22"/>
          <w:szCs w:val="22"/>
          <w:lang w:eastAsia="en-US"/>
        </w:rPr>
        <w:t>I</w:t>
      </w:r>
      <w:r w:rsidR="000B5AF0" w:rsidRPr="00FA0272">
        <w:rPr>
          <w:rFonts w:ascii="Trebuchet MS" w:eastAsia="Calibri" w:hAnsi="Trebuchet MS"/>
          <w:bCs/>
          <w:sz w:val="22"/>
          <w:szCs w:val="22"/>
          <w:lang w:eastAsia="en-US"/>
        </w:rPr>
        <w:t xml:space="preserve">l est </w:t>
      </w:r>
      <w:r w:rsidR="002B4387" w:rsidRPr="00FA0272">
        <w:rPr>
          <w:rFonts w:ascii="Trebuchet MS" w:eastAsia="Calibri" w:hAnsi="Trebuchet MS"/>
          <w:bCs/>
          <w:sz w:val="22"/>
          <w:szCs w:val="22"/>
          <w:lang w:eastAsia="en-US"/>
        </w:rPr>
        <w:t>proposé au Conseil</w:t>
      </w:r>
      <w:r w:rsidR="00A95502" w:rsidRPr="00FA0272">
        <w:rPr>
          <w:rFonts w:ascii="Trebuchet MS" w:eastAsia="Calibri" w:hAnsi="Trebuchet MS"/>
          <w:bCs/>
          <w:sz w:val="22"/>
          <w:szCs w:val="22"/>
          <w:highlight w:val="yellow"/>
          <w:lang w:eastAsia="en-US"/>
        </w:rPr>
        <w:t>…</w:t>
      </w:r>
      <w:r w:rsidR="00A95502" w:rsidRPr="00FA0272">
        <w:rPr>
          <w:rFonts w:ascii="Trebuchet MS" w:eastAsia="Calibri" w:hAnsi="Trebuchet MS"/>
          <w:bCs/>
          <w:sz w:val="22"/>
          <w:szCs w:val="22"/>
          <w:lang w:eastAsia="en-US"/>
        </w:rPr>
        <w:t xml:space="preserve"> </w:t>
      </w:r>
      <w:r w:rsidR="00717F08" w:rsidRPr="00FA0272">
        <w:rPr>
          <w:rFonts w:ascii="Trebuchet MS" w:eastAsia="Calibri" w:hAnsi="Trebuchet MS"/>
          <w:bCs/>
          <w:sz w:val="22"/>
          <w:szCs w:val="22"/>
          <w:lang w:eastAsia="en-US"/>
        </w:rPr>
        <w:t xml:space="preserve">de </w:t>
      </w:r>
      <w:r w:rsidR="00DC6AAD" w:rsidRPr="00FA0272">
        <w:rPr>
          <w:rFonts w:ascii="Trebuchet MS" w:eastAsia="Calibri" w:hAnsi="Trebuchet MS"/>
          <w:bCs/>
          <w:sz w:val="22"/>
          <w:szCs w:val="22"/>
          <w:lang w:eastAsia="en-US"/>
        </w:rPr>
        <w:t>faire valoir</w:t>
      </w:r>
      <w:r w:rsidR="00E40CF3" w:rsidRPr="00FA0272">
        <w:rPr>
          <w:rFonts w:ascii="Trebuchet MS" w:eastAsia="Calibri" w:hAnsi="Trebuchet MS"/>
          <w:bCs/>
          <w:sz w:val="22"/>
          <w:szCs w:val="22"/>
          <w:lang w:eastAsia="en-US"/>
        </w:rPr>
        <w:t xml:space="preserve"> </w:t>
      </w:r>
      <w:r w:rsidR="00E40CF3" w:rsidRPr="00FA0272">
        <w:rPr>
          <w:rFonts w:ascii="Trebuchet MS" w:eastAsia="Calibri" w:hAnsi="Trebuchet MS"/>
          <w:bCs/>
          <w:sz w:val="22"/>
          <w:szCs w:val="22"/>
          <w:highlight w:val="yellow"/>
          <w:lang w:eastAsia="en-US"/>
        </w:rPr>
        <w:t>…</w:t>
      </w:r>
      <w:r w:rsidR="00E40CF3" w:rsidRPr="00FA0272">
        <w:rPr>
          <w:rFonts w:ascii="Trebuchet MS" w:eastAsia="Calibri" w:hAnsi="Trebuchet MS"/>
          <w:bCs/>
          <w:sz w:val="22"/>
          <w:szCs w:val="22"/>
          <w:lang w:eastAsia="en-US"/>
        </w:rPr>
        <w:t xml:space="preserve"> </w:t>
      </w:r>
      <w:r w:rsidR="00E40CF3" w:rsidRPr="00E414AC">
        <w:rPr>
          <w:rFonts w:ascii="Trebuchet MS" w:eastAsia="Calibri" w:hAnsi="Trebuchet MS"/>
          <w:bCs/>
          <w:sz w:val="22"/>
          <w:szCs w:val="22"/>
          <w:highlight w:val="yellow"/>
          <w:lang w:eastAsia="en-US"/>
        </w:rPr>
        <w:t>son accord ou son opposition</w:t>
      </w:r>
      <w:r w:rsidR="00E40CF3" w:rsidRPr="00FA0272">
        <w:rPr>
          <w:rFonts w:ascii="Trebuchet MS" w:eastAsia="Calibri" w:hAnsi="Trebuchet MS"/>
          <w:bCs/>
          <w:sz w:val="22"/>
          <w:szCs w:val="22"/>
          <w:lang w:eastAsia="en-US"/>
        </w:rPr>
        <w:t xml:space="preserve"> à</w:t>
      </w:r>
      <w:r w:rsidR="00E56918" w:rsidRPr="00FA0272">
        <w:rPr>
          <w:rFonts w:ascii="Trebuchet MS" w:eastAsia="Calibri" w:hAnsi="Trebuchet MS"/>
          <w:bCs/>
          <w:sz w:val="22"/>
          <w:szCs w:val="22"/>
          <w:lang w:eastAsia="en-US"/>
        </w:rPr>
        <w:t xml:space="preserve"> l’affiliation volontaire</w:t>
      </w:r>
      <w:r w:rsidR="00717F08" w:rsidRPr="00FA0272">
        <w:rPr>
          <w:rFonts w:ascii="Trebuchet MS" w:eastAsia="Calibri" w:hAnsi="Trebuchet MS"/>
          <w:bCs/>
          <w:sz w:val="22"/>
          <w:szCs w:val="22"/>
          <w:lang w:eastAsia="en-US"/>
        </w:rPr>
        <w:t xml:space="preserve"> </w:t>
      </w:r>
      <w:r w:rsidR="00DC6AAD" w:rsidRPr="00FA0272">
        <w:rPr>
          <w:rFonts w:ascii="Trebuchet MS" w:eastAsia="Calibri" w:hAnsi="Trebuchet MS"/>
          <w:bCs/>
          <w:sz w:val="22"/>
          <w:szCs w:val="22"/>
          <w:lang w:eastAsia="en-US"/>
        </w:rPr>
        <w:t xml:space="preserve">au </w:t>
      </w:r>
      <w:r w:rsidR="009A2824" w:rsidRPr="00FA0272">
        <w:rPr>
          <w:rFonts w:ascii="Trebuchet MS" w:eastAsia="Calibri" w:hAnsi="Trebuchet MS"/>
          <w:bCs/>
          <w:sz w:val="22"/>
          <w:szCs w:val="22"/>
          <w:lang w:eastAsia="en-US"/>
        </w:rPr>
        <w:t xml:space="preserve">CDG 59 du Syndicat mixte </w:t>
      </w:r>
      <w:r w:rsidR="000E0E97">
        <w:rPr>
          <w:rFonts w:ascii="Trebuchet MS" w:eastAsia="Calibri" w:hAnsi="Trebuchet MS"/>
          <w:bCs/>
          <w:sz w:val="22"/>
          <w:szCs w:val="22"/>
          <w:lang w:eastAsia="en-US"/>
        </w:rPr>
        <w:t>du SCOT de Sambre Avesnois</w:t>
      </w:r>
      <w:r w:rsidRPr="00FA0272">
        <w:rPr>
          <w:rFonts w:ascii="Trebuchet MS" w:eastAsia="Calibri" w:hAnsi="Trebuchet MS"/>
          <w:bCs/>
          <w:sz w:val="22"/>
          <w:szCs w:val="22"/>
          <w:lang w:eastAsia="en-US"/>
        </w:rPr>
        <w:t xml:space="preserve"> à compter du 1</w:t>
      </w:r>
      <w:r w:rsidRPr="00FA0272">
        <w:rPr>
          <w:rFonts w:ascii="Trebuchet MS" w:eastAsia="Calibri" w:hAnsi="Trebuchet MS"/>
          <w:bCs/>
          <w:sz w:val="22"/>
          <w:szCs w:val="22"/>
          <w:vertAlign w:val="superscript"/>
          <w:lang w:eastAsia="en-US"/>
        </w:rPr>
        <w:t>er</w:t>
      </w:r>
      <w:r w:rsidRPr="00FA0272">
        <w:rPr>
          <w:rFonts w:ascii="Trebuchet MS" w:eastAsia="Calibri" w:hAnsi="Trebuchet MS"/>
          <w:bCs/>
          <w:sz w:val="22"/>
          <w:szCs w:val="22"/>
          <w:lang w:eastAsia="en-US"/>
        </w:rPr>
        <w:t xml:space="preserve"> janvier 2026</w:t>
      </w:r>
      <w:r w:rsidR="00FA0272">
        <w:rPr>
          <w:rFonts w:ascii="Trebuchet MS" w:eastAsia="Calibri" w:hAnsi="Trebuchet MS"/>
          <w:bCs/>
          <w:sz w:val="22"/>
          <w:szCs w:val="22"/>
          <w:lang w:eastAsia="en-US"/>
        </w:rPr>
        <w:t>.</w:t>
      </w:r>
    </w:p>
    <w:p w14:paraId="51BBAE7C" w14:textId="77777777" w:rsidR="00007A3B" w:rsidRPr="00FA0272" w:rsidRDefault="00007A3B" w:rsidP="002B4387">
      <w:pPr>
        <w:pStyle w:val="loose"/>
        <w:spacing w:before="0" w:beforeAutospacing="0" w:after="0" w:afterAutospacing="0"/>
        <w:jc w:val="both"/>
        <w:rPr>
          <w:rFonts w:ascii="Trebuchet MS" w:eastAsia="Calibri" w:hAnsi="Trebuchet MS"/>
          <w:bCs/>
          <w:sz w:val="22"/>
          <w:szCs w:val="22"/>
          <w:lang w:eastAsia="en-US"/>
        </w:rPr>
      </w:pPr>
    </w:p>
    <w:p w14:paraId="11F98DA2" w14:textId="79C8B99D" w:rsidR="008C008A" w:rsidRPr="00FA0272" w:rsidRDefault="008C008A" w:rsidP="008C008A">
      <w:pPr>
        <w:ind w:left="33" w:right="-106"/>
        <w:jc w:val="both"/>
        <w:rPr>
          <w:rFonts w:ascii="Trebuchet MS" w:hAnsi="Trebuchet MS"/>
          <w:bCs/>
          <w:sz w:val="22"/>
          <w:szCs w:val="22"/>
        </w:rPr>
      </w:pPr>
      <w:r w:rsidRPr="00FA0272">
        <w:rPr>
          <w:rFonts w:ascii="Trebuchet MS" w:hAnsi="Trebuchet MS"/>
          <w:bCs/>
          <w:sz w:val="22"/>
          <w:szCs w:val="22"/>
        </w:rPr>
        <w:t xml:space="preserve">Vu le Code général des collectivités territoriales, </w:t>
      </w:r>
    </w:p>
    <w:p w14:paraId="45811301" w14:textId="77777777" w:rsidR="00402420" w:rsidRPr="00FA0272" w:rsidRDefault="00402420" w:rsidP="008C008A">
      <w:pPr>
        <w:ind w:left="33" w:right="-106"/>
        <w:jc w:val="both"/>
        <w:rPr>
          <w:rFonts w:ascii="Trebuchet MS" w:hAnsi="Trebuchet MS"/>
          <w:bCs/>
          <w:sz w:val="22"/>
          <w:szCs w:val="22"/>
        </w:rPr>
      </w:pPr>
    </w:p>
    <w:p w14:paraId="50ADC5EF" w14:textId="5E06EFB5" w:rsidR="008C008A" w:rsidRPr="00FA0272" w:rsidRDefault="00402420" w:rsidP="008C008A">
      <w:pPr>
        <w:ind w:left="33" w:right="-106"/>
        <w:jc w:val="both"/>
        <w:rPr>
          <w:rFonts w:ascii="Trebuchet MS" w:hAnsi="Trebuchet MS"/>
          <w:bCs/>
          <w:sz w:val="22"/>
          <w:szCs w:val="22"/>
        </w:rPr>
      </w:pPr>
      <w:r w:rsidRPr="00FA0272">
        <w:rPr>
          <w:rFonts w:ascii="Trebuchet MS" w:hAnsi="Trebuchet MS"/>
          <w:bCs/>
          <w:sz w:val="22"/>
          <w:szCs w:val="22"/>
        </w:rPr>
        <w:t>Vu le code général de la fonction publiqu</w:t>
      </w:r>
      <w:r w:rsidR="00FA0272">
        <w:rPr>
          <w:rFonts w:ascii="Trebuchet MS" w:hAnsi="Trebuchet MS"/>
          <w:bCs/>
          <w:sz w:val="22"/>
          <w:szCs w:val="22"/>
        </w:rPr>
        <w:t>e</w:t>
      </w:r>
      <w:r w:rsidRPr="00FA0272">
        <w:rPr>
          <w:rFonts w:ascii="Trebuchet MS" w:hAnsi="Trebuchet MS"/>
          <w:bCs/>
          <w:sz w:val="22"/>
          <w:szCs w:val="22"/>
        </w:rPr>
        <w:t xml:space="preserve"> et notamment son article L452-20,</w:t>
      </w:r>
    </w:p>
    <w:p w14:paraId="358F5357" w14:textId="77777777" w:rsidR="008C008A" w:rsidRPr="00FA0272" w:rsidRDefault="008C008A" w:rsidP="008C008A">
      <w:pPr>
        <w:ind w:left="33" w:right="-106"/>
        <w:jc w:val="both"/>
        <w:rPr>
          <w:rFonts w:ascii="Trebuchet MS" w:hAnsi="Trebuchet MS"/>
          <w:bCs/>
          <w:sz w:val="22"/>
          <w:szCs w:val="22"/>
        </w:rPr>
      </w:pPr>
    </w:p>
    <w:p w14:paraId="567D1190" w14:textId="3C661110" w:rsidR="008C008A" w:rsidRPr="00FA0272" w:rsidRDefault="008C008A" w:rsidP="008C008A">
      <w:pPr>
        <w:ind w:left="33" w:right="-106"/>
        <w:jc w:val="both"/>
        <w:rPr>
          <w:rFonts w:ascii="Trebuchet MS" w:hAnsi="Trebuchet MS"/>
          <w:bCs/>
          <w:sz w:val="22"/>
          <w:szCs w:val="22"/>
        </w:rPr>
      </w:pPr>
      <w:r w:rsidRPr="00FA0272">
        <w:rPr>
          <w:rFonts w:ascii="Trebuchet MS" w:hAnsi="Trebuchet MS"/>
          <w:bCs/>
          <w:sz w:val="22"/>
          <w:szCs w:val="22"/>
        </w:rPr>
        <w:t>Vu le décret n°85-643 du 26 juin 1985 modifié relatif aux centres de gestion institués par la loi n° 84-53 du 26 janvier 1984 modifiée portant dispositions statutaires relative à la fonction publique territoriale,</w:t>
      </w:r>
    </w:p>
    <w:p w14:paraId="06CA2D5B" w14:textId="4E936931" w:rsidR="00402420" w:rsidRDefault="00402420">
      <w:pPr>
        <w:spacing w:after="160" w:line="259" w:lineRule="auto"/>
        <w:rPr>
          <w:rFonts w:ascii="Trebuchet MS" w:hAnsi="Trebuchet MS" w:cs="Arial"/>
          <w:sz w:val="22"/>
          <w:szCs w:val="22"/>
          <w:lang w:val="fr"/>
        </w:rPr>
      </w:pPr>
      <w:r>
        <w:rPr>
          <w:rFonts w:ascii="Trebuchet MS" w:hAnsi="Trebuchet MS"/>
          <w:sz w:val="22"/>
          <w:szCs w:val="22"/>
          <w:lang w:val="fr"/>
        </w:rPr>
        <w:br w:type="page"/>
      </w:r>
    </w:p>
    <w:p w14:paraId="0798F1F8" w14:textId="2D49B4F3" w:rsidR="009F4B80" w:rsidRPr="00FA0272" w:rsidRDefault="009F4B80" w:rsidP="009F4B80">
      <w:pPr>
        <w:jc w:val="both"/>
        <w:rPr>
          <w:rFonts w:ascii="Trebuchet MS" w:hAnsi="Trebuchet MS"/>
          <w:sz w:val="22"/>
          <w:szCs w:val="22"/>
        </w:rPr>
      </w:pPr>
      <w:r w:rsidRPr="00FA0272">
        <w:rPr>
          <w:rFonts w:ascii="Trebuchet MS" w:hAnsi="Trebuchet MS"/>
          <w:sz w:val="22"/>
          <w:szCs w:val="22"/>
        </w:rPr>
        <w:lastRenderedPageBreak/>
        <w:t xml:space="preserve">Sur le rapport de </w:t>
      </w:r>
      <w:r w:rsidRPr="00E414AC">
        <w:rPr>
          <w:rFonts w:ascii="Trebuchet MS" w:hAnsi="Trebuchet MS"/>
          <w:sz w:val="22"/>
          <w:szCs w:val="22"/>
          <w:highlight w:val="yellow"/>
        </w:rPr>
        <w:t>Monsieur/Madame le Maire ou le Président/La Présidente</w:t>
      </w:r>
      <w:r w:rsidRPr="00FA0272">
        <w:rPr>
          <w:rFonts w:ascii="Trebuchet MS" w:hAnsi="Trebuchet MS"/>
          <w:sz w:val="22"/>
          <w:szCs w:val="22"/>
        </w:rPr>
        <w:t>, après en avoir délibéré, le Conseil</w:t>
      </w:r>
      <w:r w:rsidRPr="00FA0272">
        <w:rPr>
          <w:rFonts w:ascii="Trebuchet MS" w:hAnsi="Trebuchet MS"/>
          <w:sz w:val="22"/>
          <w:szCs w:val="22"/>
          <w:highlight w:val="yellow"/>
        </w:rPr>
        <w:t>…</w:t>
      </w:r>
      <w:r w:rsidRPr="00FA0272">
        <w:rPr>
          <w:rFonts w:ascii="Trebuchet MS" w:hAnsi="Trebuchet MS"/>
          <w:sz w:val="22"/>
          <w:szCs w:val="22"/>
        </w:rPr>
        <w:t>,</w:t>
      </w:r>
      <w:r w:rsidRPr="00FA0272">
        <w:rPr>
          <w:rFonts w:ascii="Trebuchet MS" w:hAnsi="Trebuchet MS" w:cs="Arial"/>
          <w:sz w:val="22"/>
          <w:szCs w:val="22"/>
        </w:rPr>
        <w:t xml:space="preserve"> (indication des votes)</w:t>
      </w:r>
      <w:r w:rsidRPr="00FA0272">
        <w:rPr>
          <w:rFonts w:ascii="Trebuchet MS" w:hAnsi="Trebuchet MS"/>
          <w:sz w:val="22"/>
          <w:szCs w:val="22"/>
        </w:rPr>
        <w:t>:</w:t>
      </w:r>
    </w:p>
    <w:p w14:paraId="7C6392AD" w14:textId="77777777" w:rsidR="002B4387" w:rsidRPr="00FA0272" w:rsidRDefault="002B4387" w:rsidP="002B4387">
      <w:pPr>
        <w:jc w:val="both"/>
        <w:rPr>
          <w:rFonts w:ascii="Trebuchet MS" w:hAnsi="Trebuchet MS"/>
          <w:sz w:val="22"/>
          <w:szCs w:val="22"/>
        </w:rPr>
      </w:pP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2B4387" w:rsidRPr="00402420" w14:paraId="4DC11D48" w14:textId="77777777" w:rsidTr="005E2A38">
        <w:trPr>
          <w:trHeight w:val="567"/>
        </w:trPr>
        <w:tc>
          <w:tcPr>
            <w:tcW w:w="3833" w:type="dxa"/>
            <w:shd w:val="clear" w:color="auto" w:fill="auto"/>
            <w:vAlign w:val="center"/>
          </w:tcPr>
          <w:p w14:paraId="12FEDF87" w14:textId="77777777" w:rsidR="002B4387" w:rsidRPr="00FA0272" w:rsidRDefault="002B4387" w:rsidP="005E2A38">
            <w:pPr>
              <w:jc w:val="both"/>
              <w:rPr>
                <w:rFonts w:ascii="Trebuchet MS" w:hAnsi="Trebuchet MS"/>
                <w:sz w:val="22"/>
                <w:szCs w:val="22"/>
              </w:rPr>
            </w:pPr>
            <w:r w:rsidRPr="00FA0272">
              <w:rPr>
                <w:rFonts w:ascii="Trebuchet MS" w:hAnsi="Trebuchet MS"/>
                <w:sz w:val="22"/>
                <w:szCs w:val="22"/>
              </w:rPr>
              <w:t>Nombre de suffrages exprimés :</w:t>
            </w:r>
          </w:p>
        </w:tc>
        <w:tc>
          <w:tcPr>
            <w:tcW w:w="3033" w:type="dxa"/>
            <w:shd w:val="clear" w:color="auto" w:fill="auto"/>
            <w:vAlign w:val="center"/>
          </w:tcPr>
          <w:p w14:paraId="56D1E814" w14:textId="77777777" w:rsidR="002B4387" w:rsidRPr="00FA0272" w:rsidRDefault="002B4387" w:rsidP="005E2A38">
            <w:pPr>
              <w:jc w:val="both"/>
              <w:rPr>
                <w:rFonts w:ascii="Trebuchet MS" w:hAnsi="Trebuchet MS"/>
                <w:sz w:val="22"/>
                <w:szCs w:val="22"/>
              </w:rPr>
            </w:pPr>
          </w:p>
        </w:tc>
      </w:tr>
      <w:tr w:rsidR="002B4387" w:rsidRPr="00402420" w14:paraId="21DCFECA" w14:textId="77777777" w:rsidTr="005E2A38">
        <w:trPr>
          <w:trHeight w:val="567"/>
        </w:trPr>
        <w:tc>
          <w:tcPr>
            <w:tcW w:w="3833" w:type="dxa"/>
            <w:shd w:val="clear" w:color="auto" w:fill="auto"/>
            <w:vAlign w:val="center"/>
          </w:tcPr>
          <w:p w14:paraId="048D4114" w14:textId="77777777" w:rsidR="002B4387" w:rsidRPr="00FA0272" w:rsidRDefault="002B4387" w:rsidP="005E2A38">
            <w:pPr>
              <w:jc w:val="both"/>
              <w:rPr>
                <w:rFonts w:ascii="Trebuchet MS" w:hAnsi="Trebuchet MS"/>
                <w:sz w:val="22"/>
                <w:szCs w:val="22"/>
              </w:rPr>
            </w:pPr>
            <w:r w:rsidRPr="00FA0272">
              <w:rPr>
                <w:rFonts w:ascii="Trebuchet MS" w:hAnsi="Trebuchet MS"/>
                <w:sz w:val="22"/>
                <w:szCs w:val="22"/>
              </w:rPr>
              <w:t>Votes Pour :</w:t>
            </w:r>
          </w:p>
        </w:tc>
        <w:tc>
          <w:tcPr>
            <w:tcW w:w="3033" w:type="dxa"/>
            <w:shd w:val="clear" w:color="auto" w:fill="auto"/>
            <w:vAlign w:val="center"/>
          </w:tcPr>
          <w:p w14:paraId="3A0661A6" w14:textId="77777777" w:rsidR="002B4387" w:rsidRPr="00FA0272" w:rsidRDefault="002B4387" w:rsidP="005E2A38">
            <w:pPr>
              <w:jc w:val="both"/>
              <w:rPr>
                <w:rFonts w:ascii="Trebuchet MS" w:hAnsi="Trebuchet MS"/>
                <w:sz w:val="22"/>
                <w:szCs w:val="22"/>
              </w:rPr>
            </w:pPr>
          </w:p>
        </w:tc>
      </w:tr>
      <w:tr w:rsidR="002B4387" w:rsidRPr="00402420" w14:paraId="6079EC01" w14:textId="77777777" w:rsidTr="005E2A38">
        <w:trPr>
          <w:trHeight w:val="567"/>
        </w:trPr>
        <w:tc>
          <w:tcPr>
            <w:tcW w:w="3833" w:type="dxa"/>
            <w:shd w:val="clear" w:color="auto" w:fill="auto"/>
            <w:vAlign w:val="center"/>
          </w:tcPr>
          <w:p w14:paraId="36274AEC" w14:textId="77777777" w:rsidR="002B4387" w:rsidRPr="00FA0272" w:rsidRDefault="002B4387" w:rsidP="005E2A38">
            <w:pPr>
              <w:jc w:val="both"/>
              <w:rPr>
                <w:rFonts w:ascii="Trebuchet MS" w:hAnsi="Trebuchet MS"/>
                <w:sz w:val="22"/>
                <w:szCs w:val="22"/>
              </w:rPr>
            </w:pPr>
            <w:r w:rsidRPr="00FA0272">
              <w:rPr>
                <w:rFonts w:ascii="Trebuchet MS" w:hAnsi="Trebuchet MS"/>
                <w:sz w:val="22"/>
                <w:szCs w:val="22"/>
              </w:rPr>
              <w:t>Votes Contre :</w:t>
            </w:r>
          </w:p>
        </w:tc>
        <w:tc>
          <w:tcPr>
            <w:tcW w:w="3033" w:type="dxa"/>
            <w:shd w:val="clear" w:color="auto" w:fill="auto"/>
            <w:vAlign w:val="center"/>
          </w:tcPr>
          <w:p w14:paraId="1C721AC6" w14:textId="77777777" w:rsidR="002B4387" w:rsidRPr="00FA0272" w:rsidRDefault="002B4387" w:rsidP="005E2A38">
            <w:pPr>
              <w:jc w:val="both"/>
              <w:rPr>
                <w:rFonts w:ascii="Trebuchet MS" w:hAnsi="Trebuchet MS"/>
                <w:sz w:val="22"/>
                <w:szCs w:val="22"/>
              </w:rPr>
            </w:pPr>
          </w:p>
        </w:tc>
      </w:tr>
      <w:tr w:rsidR="002B4387" w:rsidRPr="00402420" w14:paraId="6FB2CA9C" w14:textId="77777777" w:rsidTr="005E2A38">
        <w:trPr>
          <w:trHeight w:val="567"/>
        </w:trPr>
        <w:tc>
          <w:tcPr>
            <w:tcW w:w="3833" w:type="dxa"/>
            <w:shd w:val="clear" w:color="auto" w:fill="auto"/>
            <w:vAlign w:val="center"/>
          </w:tcPr>
          <w:p w14:paraId="405FC68B" w14:textId="77777777" w:rsidR="002B4387" w:rsidRPr="00FA0272" w:rsidRDefault="002B4387" w:rsidP="005E2A38">
            <w:pPr>
              <w:jc w:val="both"/>
              <w:rPr>
                <w:rFonts w:ascii="Trebuchet MS" w:hAnsi="Trebuchet MS"/>
                <w:sz w:val="22"/>
                <w:szCs w:val="22"/>
              </w:rPr>
            </w:pPr>
            <w:r w:rsidRPr="00FA0272">
              <w:rPr>
                <w:rFonts w:ascii="Trebuchet MS" w:hAnsi="Trebuchet MS"/>
                <w:sz w:val="22"/>
                <w:szCs w:val="22"/>
              </w:rPr>
              <w:t>Abstention :</w:t>
            </w:r>
          </w:p>
        </w:tc>
        <w:tc>
          <w:tcPr>
            <w:tcW w:w="3033" w:type="dxa"/>
            <w:shd w:val="clear" w:color="auto" w:fill="auto"/>
            <w:vAlign w:val="center"/>
          </w:tcPr>
          <w:p w14:paraId="355096B7" w14:textId="77777777" w:rsidR="002B4387" w:rsidRPr="00FA0272" w:rsidRDefault="002B4387" w:rsidP="005E2A38">
            <w:pPr>
              <w:jc w:val="both"/>
              <w:rPr>
                <w:rFonts w:ascii="Trebuchet MS" w:hAnsi="Trebuchet MS"/>
                <w:sz w:val="22"/>
                <w:szCs w:val="22"/>
              </w:rPr>
            </w:pPr>
          </w:p>
        </w:tc>
      </w:tr>
    </w:tbl>
    <w:p w14:paraId="3913C499" w14:textId="77777777" w:rsidR="002B4387" w:rsidRPr="00FA0272" w:rsidRDefault="002B4387" w:rsidP="002B4387">
      <w:pPr>
        <w:jc w:val="both"/>
        <w:rPr>
          <w:rFonts w:ascii="Trebuchet MS" w:hAnsi="Trebuchet MS"/>
          <w:sz w:val="22"/>
          <w:szCs w:val="22"/>
        </w:rPr>
      </w:pPr>
    </w:p>
    <w:p w14:paraId="4669FA39" w14:textId="77777777" w:rsidR="002B4387" w:rsidRDefault="002B4387" w:rsidP="002B4387">
      <w:pPr>
        <w:jc w:val="both"/>
        <w:rPr>
          <w:rFonts w:ascii="Trebuchet MS" w:hAnsi="Trebuchet MS"/>
          <w:sz w:val="22"/>
          <w:szCs w:val="22"/>
        </w:rPr>
      </w:pPr>
    </w:p>
    <w:p w14:paraId="3AEABEED" w14:textId="77777777" w:rsidR="00402420" w:rsidRDefault="00402420" w:rsidP="002B4387">
      <w:pPr>
        <w:jc w:val="both"/>
        <w:rPr>
          <w:rFonts w:ascii="Trebuchet MS" w:hAnsi="Trebuchet MS"/>
          <w:sz w:val="22"/>
          <w:szCs w:val="22"/>
        </w:rPr>
      </w:pPr>
    </w:p>
    <w:p w14:paraId="12ECB9D0" w14:textId="77777777" w:rsidR="00402420" w:rsidRDefault="00402420" w:rsidP="002B4387">
      <w:pPr>
        <w:jc w:val="both"/>
        <w:rPr>
          <w:rFonts w:ascii="Trebuchet MS" w:hAnsi="Trebuchet MS"/>
          <w:sz w:val="22"/>
          <w:szCs w:val="22"/>
        </w:rPr>
      </w:pPr>
    </w:p>
    <w:p w14:paraId="673989BB" w14:textId="77777777" w:rsidR="00402420" w:rsidRDefault="00402420" w:rsidP="002B4387">
      <w:pPr>
        <w:jc w:val="both"/>
        <w:rPr>
          <w:rFonts w:ascii="Trebuchet MS" w:hAnsi="Trebuchet MS"/>
          <w:sz w:val="22"/>
          <w:szCs w:val="22"/>
        </w:rPr>
      </w:pPr>
    </w:p>
    <w:p w14:paraId="47941799" w14:textId="77777777" w:rsidR="00402420" w:rsidRDefault="00402420" w:rsidP="002B4387">
      <w:pPr>
        <w:jc w:val="both"/>
        <w:rPr>
          <w:rFonts w:ascii="Trebuchet MS" w:hAnsi="Trebuchet MS"/>
          <w:sz w:val="22"/>
          <w:szCs w:val="22"/>
        </w:rPr>
      </w:pPr>
    </w:p>
    <w:p w14:paraId="7EF0CCC4" w14:textId="77777777" w:rsidR="00402420" w:rsidRDefault="00402420" w:rsidP="002B4387">
      <w:pPr>
        <w:jc w:val="both"/>
        <w:rPr>
          <w:rFonts w:ascii="Trebuchet MS" w:hAnsi="Trebuchet MS"/>
          <w:sz w:val="22"/>
          <w:szCs w:val="22"/>
        </w:rPr>
      </w:pPr>
    </w:p>
    <w:p w14:paraId="156CF249" w14:textId="77777777" w:rsidR="00402420" w:rsidRDefault="00402420" w:rsidP="002B4387">
      <w:pPr>
        <w:jc w:val="both"/>
        <w:rPr>
          <w:rFonts w:ascii="Trebuchet MS" w:hAnsi="Trebuchet MS"/>
          <w:sz w:val="22"/>
          <w:szCs w:val="22"/>
        </w:rPr>
      </w:pPr>
    </w:p>
    <w:p w14:paraId="233A2757" w14:textId="77777777" w:rsidR="00402420" w:rsidRPr="00FA0272" w:rsidRDefault="00402420" w:rsidP="002B4387">
      <w:pPr>
        <w:jc w:val="both"/>
        <w:rPr>
          <w:rFonts w:ascii="Trebuchet MS" w:hAnsi="Trebuchet MS"/>
          <w:sz w:val="22"/>
          <w:szCs w:val="22"/>
        </w:rPr>
      </w:pPr>
    </w:p>
    <w:p w14:paraId="6AB131F9" w14:textId="77777777" w:rsidR="002B4387" w:rsidRPr="00FA0272" w:rsidRDefault="002B4387" w:rsidP="002B4387">
      <w:pPr>
        <w:jc w:val="both"/>
        <w:rPr>
          <w:rFonts w:ascii="Trebuchet MS" w:hAnsi="Trebuchet MS"/>
          <w:sz w:val="22"/>
          <w:szCs w:val="22"/>
        </w:rPr>
      </w:pPr>
    </w:p>
    <w:p w14:paraId="628383D1" w14:textId="77777777" w:rsidR="00402420" w:rsidRDefault="00402420" w:rsidP="002B4387">
      <w:pPr>
        <w:jc w:val="center"/>
        <w:rPr>
          <w:rFonts w:ascii="Trebuchet MS" w:hAnsi="Trebuchet MS"/>
          <w:b/>
          <w:sz w:val="22"/>
          <w:szCs w:val="22"/>
        </w:rPr>
      </w:pPr>
    </w:p>
    <w:p w14:paraId="2A0D70CE" w14:textId="0B01E38E" w:rsidR="002B4387" w:rsidRPr="00FA0272" w:rsidRDefault="002B4387" w:rsidP="002B4387">
      <w:pPr>
        <w:jc w:val="center"/>
        <w:rPr>
          <w:rFonts w:ascii="Trebuchet MS" w:hAnsi="Trebuchet MS"/>
          <w:b/>
          <w:sz w:val="22"/>
          <w:szCs w:val="22"/>
        </w:rPr>
      </w:pPr>
      <w:r w:rsidRPr="00FA0272">
        <w:rPr>
          <w:rFonts w:ascii="Trebuchet MS" w:hAnsi="Trebuchet MS"/>
          <w:b/>
          <w:sz w:val="22"/>
          <w:szCs w:val="22"/>
        </w:rPr>
        <w:t>DÉCIDE</w:t>
      </w:r>
    </w:p>
    <w:p w14:paraId="60AD5E09" w14:textId="77777777" w:rsidR="002B4387" w:rsidRPr="00FA0272" w:rsidRDefault="002B4387" w:rsidP="002B4387">
      <w:pPr>
        <w:jc w:val="both"/>
        <w:rPr>
          <w:rFonts w:ascii="Trebuchet MS" w:hAnsi="Trebuchet MS"/>
          <w:sz w:val="22"/>
          <w:szCs w:val="22"/>
        </w:rPr>
      </w:pPr>
    </w:p>
    <w:p w14:paraId="75FD58E1" w14:textId="77777777" w:rsidR="002B4387" w:rsidRPr="00FA0272" w:rsidRDefault="002B4387" w:rsidP="002E4865">
      <w:pPr>
        <w:jc w:val="both"/>
        <w:rPr>
          <w:rFonts w:ascii="Trebuchet MS" w:hAnsi="Trebuchet MS"/>
          <w:b/>
          <w:sz w:val="22"/>
          <w:szCs w:val="22"/>
        </w:rPr>
      </w:pPr>
      <w:r w:rsidRPr="00FA0272">
        <w:rPr>
          <w:rFonts w:ascii="Trebuchet MS" w:hAnsi="Trebuchet MS"/>
          <w:b/>
          <w:sz w:val="22"/>
          <w:szCs w:val="22"/>
        </w:rPr>
        <w:t xml:space="preserve">Article 1 : </w:t>
      </w:r>
    </w:p>
    <w:p w14:paraId="1347B93C" w14:textId="77777777" w:rsidR="002B4387" w:rsidRPr="00FA0272" w:rsidRDefault="002B4387" w:rsidP="002E4865">
      <w:pPr>
        <w:jc w:val="both"/>
        <w:rPr>
          <w:rFonts w:ascii="Trebuchet MS" w:hAnsi="Trebuchet MS"/>
          <w:sz w:val="22"/>
          <w:szCs w:val="22"/>
        </w:rPr>
      </w:pPr>
    </w:p>
    <w:p w14:paraId="78143B06" w14:textId="38B18D3B" w:rsidR="00402420" w:rsidRPr="00FA0272" w:rsidRDefault="00555C4C" w:rsidP="00402420">
      <w:pPr>
        <w:pStyle w:val="loose"/>
        <w:spacing w:before="0" w:beforeAutospacing="0" w:after="0" w:afterAutospacing="0"/>
        <w:jc w:val="both"/>
        <w:rPr>
          <w:rFonts w:ascii="Trebuchet MS" w:eastAsia="Calibri" w:hAnsi="Trebuchet MS"/>
          <w:bCs/>
          <w:sz w:val="22"/>
          <w:szCs w:val="22"/>
          <w:lang w:eastAsia="en-US"/>
        </w:rPr>
      </w:pPr>
      <w:r w:rsidRPr="00E414AC">
        <w:rPr>
          <w:rFonts w:ascii="Trebuchet MS" w:hAnsi="Trebuchet MS"/>
          <w:sz w:val="22"/>
          <w:szCs w:val="22"/>
          <w:highlight w:val="yellow"/>
        </w:rPr>
        <w:t xml:space="preserve">De </w:t>
      </w:r>
      <w:r w:rsidR="00DC6AAD" w:rsidRPr="00E414AC">
        <w:rPr>
          <w:rFonts w:ascii="Trebuchet MS" w:hAnsi="Trebuchet MS"/>
          <w:sz w:val="22"/>
          <w:szCs w:val="22"/>
          <w:highlight w:val="yellow"/>
        </w:rPr>
        <w:t>donner un avis favorable OU de s</w:t>
      </w:r>
      <w:r w:rsidR="00E414AC" w:rsidRPr="00E414AC">
        <w:rPr>
          <w:rFonts w:ascii="Trebuchet MS" w:hAnsi="Trebuchet MS"/>
          <w:sz w:val="22"/>
          <w:szCs w:val="22"/>
          <w:highlight w:val="yellow"/>
        </w:rPr>
        <w:t>’opposer</w:t>
      </w:r>
      <w:r w:rsidR="00DC6AAD" w:rsidRPr="00FA0272">
        <w:rPr>
          <w:rFonts w:ascii="Trebuchet MS" w:hAnsi="Trebuchet MS"/>
          <w:sz w:val="22"/>
          <w:szCs w:val="22"/>
        </w:rPr>
        <w:t xml:space="preserve"> à</w:t>
      </w:r>
      <w:r w:rsidR="00447706" w:rsidRPr="00FA0272">
        <w:rPr>
          <w:rFonts w:ascii="Trebuchet MS" w:hAnsi="Trebuchet MS"/>
          <w:sz w:val="22"/>
          <w:szCs w:val="22"/>
        </w:rPr>
        <w:t xml:space="preserve"> l’affiliation volontaire</w:t>
      </w:r>
      <w:r w:rsidR="00572CDE" w:rsidRPr="00FA0272">
        <w:rPr>
          <w:rFonts w:ascii="Trebuchet MS" w:hAnsi="Trebuchet MS"/>
          <w:sz w:val="22"/>
          <w:szCs w:val="22"/>
        </w:rPr>
        <w:t xml:space="preserve"> </w:t>
      </w:r>
      <w:r w:rsidR="00402420" w:rsidRPr="00FA0272">
        <w:rPr>
          <w:rFonts w:ascii="Trebuchet MS" w:eastAsia="Calibri" w:hAnsi="Trebuchet MS"/>
          <w:bCs/>
          <w:sz w:val="22"/>
          <w:szCs w:val="22"/>
          <w:lang w:eastAsia="en-US"/>
        </w:rPr>
        <w:t>au CDG 59 du Syndicat mixte</w:t>
      </w:r>
      <w:r w:rsidR="000E0E97">
        <w:rPr>
          <w:rFonts w:ascii="Trebuchet MS" w:eastAsia="Calibri" w:hAnsi="Trebuchet MS"/>
          <w:bCs/>
          <w:sz w:val="22"/>
          <w:szCs w:val="22"/>
          <w:lang w:eastAsia="en-US"/>
        </w:rPr>
        <w:t xml:space="preserve"> du SCOT de Sambre Avesnois</w:t>
      </w:r>
      <w:r w:rsidR="00402420" w:rsidRPr="00FA0272">
        <w:rPr>
          <w:rFonts w:ascii="Trebuchet MS" w:eastAsia="Calibri" w:hAnsi="Trebuchet MS"/>
          <w:bCs/>
          <w:sz w:val="22"/>
          <w:szCs w:val="22"/>
          <w:lang w:eastAsia="en-US"/>
        </w:rPr>
        <w:t xml:space="preserve"> à compter du 1</w:t>
      </w:r>
      <w:r w:rsidR="00402420" w:rsidRPr="00FA0272">
        <w:rPr>
          <w:rFonts w:ascii="Trebuchet MS" w:eastAsia="Calibri" w:hAnsi="Trebuchet MS"/>
          <w:bCs/>
          <w:sz w:val="22"/>
          <w:szCs w:val="22"/>
          <w:vertAlign w:val="superscript"/>
          <w:lang w:eastAsia="en-US"/>
        </w:rPr>
        <w:t>er</w:t>
      </w:r>
      <w:r w:rsidR="00402420" w:rsidRPr="00FA0272">
        <w:rPr>
          <w:rFonts w:ascii="Trebuchet MS" w:eastAsia="Calibri" w:hAnsi="Trebuchet MS"/>
          <w:bCs/>
          <w:sz w:val="22"/>
          <w:szCs w:val="22"/>
          <w:lang w:eastAsia="en-US"/>
        </w:rPr>
        <w:t xml:space="preserve"> janvier 2026.</w:t>
      </w:r>
    </w:p>
    <w:p w14:paraId="276F5CEB" w14:textId="77777777" w:rsidR="002B4387" w:rsidRPr="00FA0272" w:rsidRDefault="002B4387" w:rsidP="002E4865">
      <w:pPr>
        <w:jc w:val="both"/>
        <w:rPr>
          <w:rFonts w:ascii="Trebuchet MS" w:hAnsi="Trebuchet MS"/>
          <w:sz w:val="22"/>
          <w:szCs w:val="22"/>
        </w:rPr>
      </w:pPr>
    </w:p>
    <w:p w14:paraId="24A258D6" w14:textId="00DA976E" w:rsidR="002E4865" w:rsidRPr="00FA0272" w:rsidRDefault="002E4865" w:rsidP="002E4865">
      <w:pPr>
        <w:jc w:val="both"/>
        <w:rPr>
          <w:rFonts w:ascii="Trebuchet MS" w:hAnsi="Trebuchet MS"/>
          <w:b/>
          <w:sz w:val="22"/>
          <w:szCs w:val="22"/>
        </w:rPr>
      </w:pPr>
      <w:r w:rsidRPr="00FA0272">
        <w:rPr>
          <w:rFonts w:ascii="Trebuchet MS" w:hAnsi="Trebuchet MS"/>
          <w:b/>
          <w:sz w:val="22"/>
          <w:szCs w:val="22"/>
        </w:rPr>
        <w:t xml:space="preserve">Article 2 : </w:t>
      </w:r>
    </w:p>
    <w:p w14:paraId="1195F8DD" w14:textId="77777777" w:rsidR="002B4387" w:rsidRPr="00FA0272" w:rsidRDefault="002B4387" w:rsidP="002E4865">
      <w:pPr>
        <w:jc w:val="both"/>
        <w:rPr>
          <w:rFonts w:ascii="Trebuchet MS" w:eastAsia="Times" w:hAnsi="Trebuchet MS" w:cs="Arial"/>
          <w:sz w:val="22"/>
          <w:szCs w:val="22"/>
        </w:rPr>
      </w:pPr>
    </w:p>
    <w:p w14:paraId="4178FF1E" w14:textId="77777777" w:rsidR="002B4387" w:rsidRPr="00FA0272" w:rsidRDefault="002B4387" w:rsidP="002E4865">
      <w:pPr>
        <w:jc w:val="both"/>
        <w:rPr>
          <w:rFonts w:ascii="Trebuchet MS" w:eastAsia="Times" w:hAnsi="Trebuchet MS" w:cs="Arial"/>
          <w:sz w:val="22"/>
          <w:szCs w:val="22"/>
        </w:rPr>
      </w:pPr>
      <w:r w:rsidRPr="00FA0272">
        <w:rPr>
          <w:rFonts w:ascii="Trebuchet MS" w:eastAsia="Times" w:hAnsi="Trebuchet MS" w:cs="Arial"/>
          <w:sz w:val="22"/>
          <w:szCs w:val="22"/>
        </w:rPr>
        <w:t xml:space="preserve">Que </w:t>
      </w:r>
      <w:r w:rsidRPr="00E414AC">
        <w:rPr>
          <w:rFonts w:ascii="Trebuchet MS" w:eastAsia="Times" w:hAnsi="Trebuchet MS" w:cs="Arial"/>
          <w:sz w:val="22"/>
          <w:szCs w:val="22"/>
          <w:highlight w:val="yellow"/>
        </w:rPr>
        <w:t>Monsieur/Madame le Maire ou le Président/La Présidente</w:t>
      </w:r>
      <w:r w:rsidRPr="00FA0272">
        <w:rPr>
          <w:rFonts w:ascii="Trebuchet MS" w:eastAsia="Times" w:hAnsi="Trebuchet MS" w:cs="Arial"/>
          <w:sz w:val="22"/>
          <w:szCs w:val="22"/>
        </w:rPr>
        <w:t xml:space="preserve"> est chargé(e) de prendre toutes les mesures nécessaires à l’exécution de la présente délibération</w:t>
      </w:r>
    </w:p>
    <w:p w14:paraId="59DFEAA7" w14:textId="77777777" w:rsidR="002B4387" w:rsidRPr="00FA0272" w:rsidRDefault="002B4387" w:rsidP="002E4865">
      <w:pPr>
        <w:jc w:val="both"/>
        <w:rPr>
          <w:rFonts w:ascii="Trebuchet MS" w:hAnsi="Trebuchet MS"/>
          <w:sz w:val="22"/>
          <w:szCs w:val="22"/>
        </w:rPr>
      </w:pPr>
    </w:p>
    <w:p w14:paraId="7E39F0D1" w14:textId="77777777" w:rsidR="002B4387" w:rsidRPr="00FA0272" w:rsidRDefault="002B4387" w:rsidP="002E4865">
      <w:pPr>
        <w:jc w:val="both"/>
        <w:rPr>
          <w:rFonts w:ascii="Trebuchet MS" w:hAnsi="Trebuchet MS"/>
          <w:sz w:val="22"/>
          <w:szCs w:val="22"/>
        </w:rPr>
      </w:pPr>
    </w:p>
    <w:p w14:paraId="5503EA59" w14:textId="77777777" w:rsidR="009F4B80" w:rsidRPr="00FA0272" w:rsidRDefault="009F4B80" w:rsidP="009F4B80">
      <w:pPr>
        <w:ind w:left="2836" w:firstLine="709"/>
        <w:jc w:val="both"/>
        <w:rPr>
          <w:rFonts w:ascii="Trebuchet MS" w:hAnsi="Trebuchet MS"/>
          <w:sz w:val="22"/>
          <w:szCs w:val="22"/>
        </w:rPr>
      </w:pPr>
      <w:r w:rsidRPr="00FA0272">
        <w:rPr>
          <w:rFonts w:ascii="Trebuchet MS" w:hAnsi="Trebuchet MS"/>
          <w:sz w:val="22"/>
          <w:szCs w:val="22"/>
        </w:rPr>
        <w:t>Fait et délibéré en séance</w:t>
      </w:r>
    </w:p>
    <w:p w14:paraId="124230FA" w14:textId="77777777" w:rsidR="009F4B80" w:rsidRPr="00FA0272" w:rsidRDefault="009F4B80" w:rsidP="009F4B80">
      <w:pPr>
        <w:ind w:left="2836" w:firstLine="709"/>
        <w:jc w:val="both"/>
        <w:rPr>
          <w:rFonts w:ascii="Trebuchet MS" w:hAnsi="Trebuchet MS"/>
          <w:sz w:val="22"/>
          <w:szCs w:val="22"/>
        </w:rPr>
      </w:pPr>
      <w:r w:rsidRPr="00FA0272">
        <w:rPr>
          <w:rFonts w:ascii="Trebuchet MS" w:hAnsi="Trebuchet MS"/>
          <w:sz w:val="22"/>
          <w:szCs w:val="22"/>
        </w:rPr>
        <w:t xml:space="preserve">le </w:t>
      </w:r>
      <w:r w:rsidRPr="00FA0272">
        <w:rPr>
          <w:rFonts w:ascii="Trebuchet MS" w:hAnsi="Trebuchet MS"/>
          <w:sz w:val="22"/>
          <w:szCs w:val="22"/>
          <w:highlight w:val="yellow"/>
        </w:rPr>
        <w:t>…</w:t>
      </w:r>
      <w:r w:rsidRPr="00FA0272">
        <w:rPr>
          <w:rFonts w:ascii="Trebuchet MS" w:hAnsi="Trebuchet MS"/>
          <w:sz w:val="22"/>
          <w:szCs w:val="22"/>
        </w:rPr>
        <w:t xml:space="preserve"> (date de la séance)</w:t>
      </w:r>
    </w:p>
    <w:p w14:paraId="105D95BB" w14:textId="77777777" w:rsidR="009F4B80" w:rsidRPr="00FA0272" w:rsidRDefault="009F4B80" w:rsidP="009F4B80">
      <w:pPr>
        <w:jc w:val="both"/>
        <w:rPr>
          <w:rFonts w:ascii="Trebuchet MS" w:hAnsi="Trebuchet MS"/>
          <w:sz w:val="22"/>
          <w:szCs w:val="22"/>
          <w:highlight w:val="cyan"/>
        </w:rPr>
      </w:pPr>
    </w:p>
    <w:p w14:paraId="7145CF2B" w14:textId="77777777" w:rsidR="009F4B80" w:rsidRPr="00FA0272" w:rsidRDefault="009F4B80" w:rsidP="009F4B80">
      <w:pPr>
        <w:ind w:right="140"/>
        <w:jc w:val="both"/>
        <w:rPr>
          <w:rFonts w:ascii="Trebuchet MS" w:hAnsi="Trebuchet MS" w:cs="Arial"/>
          <w:color w:val="000000"/>
          <w:sz w:val="22"/>
          <w:szCs w:val="22"/>
        </w:rPr>
      </w:pPr>
      <w:r w:rsidRPr="00FA0272">
        <w:rPr>
          <w:rFonts w:ascii="Trebuchet MS" w:hAnsi="Trebuchet MS" w:cs="Arial"/>
          <w:color w:val="000000"/>
          <w:sz w:val="22"/>
          <w:szCs w:val="22"/>
        </w:rPr>
        <w:t xml:space="preserve">Affichée le : </w:t>
      </w:r>
      <w:r w:rsidRPr="00FA0272">
        <w:rPr>
          <w:rFonts w:ascii="Trebuchet MS" w:hAnsi="Trebuchet MS" w:cs="Arial"/>
          <w:color w:val="000000"/>
          <w:sz w:val="22"/>
          <w:szCs w:val="22"/>
          <w:highlight w:val="yellow"/>
        </w:rPr>
        <w:t>…</w:t>
      </w:r>
      <w:r w:rsidRPr="00FA0272">
        <w:rPr>
          <w:rFonts w:ascii="Trebuchet MS" w:hAnsi="Trebuchet MS" w:cs="Arial"/>
          <w:color w:val="000000"/>
          <w:sz w:val="22"/>
          <w:szCs w:val="22"/>
        </w:rPr>
        <w:t xml:space="preserve"> (date) </w:t>
      </w:r>
    </w:p>
    <w:p w14:paraId="1E299338" w14:textId="77777777" w:rsidR="009F4B80" w:rsidRPr="00FA0272" w:rsidRDefault="009F4B80" w:rsidP="009F4B80">
      <w:pPr>
        <w:ind w:right="140"/>
        <w:jc w:val="both"/>
        <w:rPr>
          <w:rFonts w:ascii="Trebuchet MS" w:hAnsi="Trebuchet MS" w:cs="Arial"/>
          <w:color w:val="000000"/>
          <w:sz w:val="22"/>
          <w:szCs w:val="22"/>
        </w:rPr>
      </w:pPr>
      <w:r w:rsidRPr="00FA0272">
        <w:rPr>
          <w:rFonts w:ascii="Trebuchet MS" w:hAnsi="Trebuchet MS" w:cs="Arial"/>
          <w:color w:val="000000"/>
          <w:sz w:val="22"/>
          <w:szCs w:val="22"/>
        </w:rPr>
        <w:t xml:space="preserve">Publiée le : </w:t>
      </w:r>
      <w:r w:rsidRPr="00FA0272">
        <w:rPr>
          <w:rFonts w:ascii="Trebuchet MS" w:hAnsi="Trebuchet MS" w:cs="Arial"/>
          <w:color w:val="000000"/>
          <w:sz w:val="22"/>
          <w:szCs w:val="22"/>
          <w:highlight w:val="yellow"/>
        </w:rPr>
        <w:t>…</w:t>
      </w:r>
      <w:r w:rsidRPr="00FA0272">
        <w:rPr>
          <w:rFonts w:ascii="Trebuchet MS" w:hAnsi="Trebuchet MS" w:cs="Arial"/>
          <w:color w:val="000000"/>
          <w:sz w:val="22"/>
          <w:szCs w:val="22"/>
        </w:rPr>
        <w:t xml:space="preserve"> (date) </w:t>
      </w:r>
    </w:p>
    <w:p w14:paraId="3C0182B7" w14:textId="77777777" w:rsidR="009F4B80" w:rsidRPr="00FA0272" w:rsidRDefault="009F4B80" w:rsidP="009F4B80">
      <w:pPr>
        <w:ind w:right="140"/>
        <w:jc w:val="both"/>
        <w:rPr>
          <w:rFonts w:ascii="Trebuchet MS" w:hAnsi="Trebuchet MS" w:cs="Arial"/>
          <w:color w:val="000000"/>
          <w:sz w:val="22"/>
          <w:szCs w:val="22"/>
        </w:rPr>
      </w:pPr>
    </w:p>
    <w:p w14:paraId="2100893D" w14:textId="77777777" w:rsidR="009F4B80" w:rsidRPr="00FA0272" w:rsidRDefault="009F4B80" w:rsidP="009F4B80">
      <w:pPr>
        <w:ind w:right="140"/>
        <w:jc w:val="both"/>
        <w:rPr>
          <w:rFonts w:ascii="Trebuchet MS" w:hAnsi="Trebuchet MS" w:cs="Arial"/>
          <w:color w:val="000000"/>
          <w:sz w:val="22"/>
          <w:szCs w:val="22"/>
        </w:rPr>
      </w:pPr>
      <w:r w:rsidRPr="00FA0272">
        <w:rPr>
          <w:rFonts w:ascii="Trebuchet MS" w:hAnsi="Trebuchet MS" w:cs="Arial"/>
          <w:color w:val="000000"/>
          <w:sz w:val="22"/>
          <w:szCs w:val="22"/>
        </w:rPr>
        <w:t xml:space="preserve">Transmise au Représentant de l’État le : </w:t>
      </w:r>
      <w:r w:rsidRPr="00FA0272">
        <w:rPr>
          <w:rFonts w:ascii="Trebuchet MS" w:hAnsi="Trebuchet MS" w:cs="Arial"/>
          <w:color w:val="000000"/>
          <w:sz w:val="22"/>
          <w:szCs w:val="22"/>
          <w:highlight w:val="yellow"/>
        </w:rPr>
        <w:t>…</w:t>
      </w:r>
      <w:r w:rsidRPr="00FA0272">
        <w:rPr>
          <w:rFonts w:ascii="Trebuchet MS" w:hAnsi="Trebuchet MS" w:cs="Arial"/>
          <w:color w:val="000000"/>
          <w:sz w:val="22"/>
          <w:szCs w:val="22"/>
        </w:rPr>
        <w:t xml:space="preserve"> (date) </w:t>
      </w:r>
    </w:p>
    <w:p w14:paraId="2C9DAC13" w14:textId="77777777" w:rsidR="009F4B80" w:rsidRPr="00FA0272" w:rsidRDefault="009F4B80" w:rsidP="009F4B80">
      <w:pPr>
        <w:ind w:right="140"/>
        <w:jc w:val="both"/>
        <w:rPr>
          <w:rFonts w:ascii="Trebuchet MS" w:hAnsi="Trebuchet MS" w:cs="Arial"/>
          <w:color w:val="000000"/>
          <w:sz w:val="22"/>
          <w:szCs w:val="22"/>
        </w:rPr>
      </w:pPr>
    </w:p>
    <w:p w14:paraId="37DF103F" w14:textId="074940B8" w:rsidR="009F4B80" w:rsidRPr="00FA0272" w:rsidRDefault="009F4B80" w:rsidP="009F4B80">
      <w:pPr>
        <w:ind w:right="140"/>
        <w:jc w:val="both"/>
        <w:rPr>
          <w:rFonts w:ascii="Trebuchet MS" w:hAnsi="Trebuchet MS" w:cs="Arial"/>
          <w:sz w:val="22"/>
          <w:szCs w:val="22"/>
        </w:rPr>
      </w:pPr>
      <w:r w:rsidRPr="00FA0272">
        <w:rPr>
          <w:rFonts w:ascii="Trebuchet MS" w:hAnsi="Trebuchet MS"/>
          <w:sz w:val="22"/>
          <w:szCs w:val="22"/>
        </w:rPr>
        <w:t>Monsieur ou Madame le Maire ou le-la Président/Présidente certifie, sous sa responsabilité, le caractère exécutoire de cet acte, et informe qu’il peut faire l’objet d’un recours auprès du Tribunal Administratif</w:t>
      </w:r>
      <w:r w:rsidR="00590D5F">
        <w:rPr>
          <w:rFonts w:ascii="Trebuchet MS" w:hAnsi="Trebuchet MS"/>
          <w:sz w:val="22"/>
          <w:szCs w:val="22"/>
        </w:rPr>
        <w:t xml:space="preserve"> de</w:t>
      </w:r>
      <w:r w:rsidRPr="00FA0272">
        <w:rPr>
          <w:rFonts w:ascii="Trebuchet MS" w:hAnsi="Trebuchet MS"/>
          <w:sz w:val="22"/>
          <w:szCs w:val="22"/>
        </w:rPr>
        <w:t xml:space="preserve"> </w:t>
      </w:r>
      <w:r w:rsidR="00590D5F">
        <w:rPr>
          <w:rFonts w:ascii="Trebuchet MS" w:hAnsi="Trebuchet MS"/>
          <w:sz w:val="22"/>
          <w:szCs w:val="22"/>
        </w:rPr>
        <w:t>Lille dans un</w:t>
      </w:r>
      <w:r w:rsidRPr="00FA0272">
        <w:rPr>
          <w:rFonts w:ascii="Trebuchet MS" w:hAnsi="Trebuchet MS"/>
          <w:sz w:val="22"/>
          <w:szCs w:val="22"/>
        </w:rPr>
        <w:t xml:space="preserve"> délai de deux mois à compter de sa publication et sa transmission aux services de l’État.</w:t>
      </w:r>
    </w:p>
    <w:p w14:paraId="037F1556" w14:textId="77777777" w:rsidR="009F4B80" w:rsidRPr="00FA0272" w:rsidRDefault="009F4B80" w:rsidP="009F4B80">
      <w:pPr>
        <w:pStyle w:val="Pieddepage"/>
        <w:jc w:val="both"/>
        <w:rPr>
          <w:rFonts w:ascii="Trebuchet MS" w:hAnsi="Trebuchet MS"/>
          <w:sz w:val="22"/>
          <w:szCs w:val="22"/>
        </w:rPr>
      </w:pPr>
    </w:p>
    <w:p w14:paraId="3D622C8E" w14:textId="77777777" w:rsidR="009F4B80" w:rsidRPr="00FA0272" w:rsidRDefault="009F4B80" w:rsidP="009F4B80">
      <w:pPr>
        <w:jc w:val="both"/>
        <w:rPr>
          <w:rFonts w:ascii="Trebuchet MS" w:hAnsi="Trebuchet MS"/>
          <w:bCs/>
          <w:sz w:val="22"/>
          <w:szCs w:val="22"/>
        </w:rPr>
      </w:pPr>
    </w:p>
    <w:p w14:paraId="7A5412C8" w14:textId="77777777" w:rsidR="009F4B80" w:rsidRPr="00FA0272" w:rsidRDefault="009F4B80" w:rsidP="009F4B80">
      <w:pPr>
        <w:ind w:right="140"/>
        <w:jc w:val="center"/>
        <w:rPr>
          <w:rFonts w:ascii="Trebuchet MS" w:hAnsi="Trebuchet MS" w:cs="Arial"/>
          <w:color w:val="000000"/>
          <w:sz w:val="22"/>
          <w:szCs w:val="22"/>
        </w:rPr>
      </w:pPr>
      <w:r w:rsidRPr="00FA0272">
        <w:rPr>
          <w:rFonts w:ascii="Trebuchet MS" w:hAnsi="Trebuchet MS" w:cs="Arial"/>
          <w:color w:val="000000"/>
          <w:sz w:val="22"/>
          <w:szCs w:val="22"/>
        </w:rPr>
        <w:t>Le Maire ou le-la Président/Présidente</w:t>
      </w:r>
    </w:p>
    <w:p w14:paraId="066182A3" w14:textId="77777777" w:rsidR="009F4B80" w:rsidRPr="00FA0272" w:rsidRDefault="009F4B80" w:rsidP="009F4B80">
      <w:pPr>
        <w:ind w:right="140"/>
        <w:jc w:val="center"/>
        <w:rPr>
          <w:rFonts w:ascii="Trebuchet MS" w:hAnsi="Trebuchet MS" w:cs="Arial"/>
          <w:color w:val="000000"/>
          <w:sz w:val="22"/>
          <w:szCs w:val="22"/>
        </w:rPr>
      </w:pPr>
    </w:p>
    <w:p w14:paraId="47148576" w14:textId="77777777" w:rsidR="00402420" w:rsidRPr="00FA0272" w:rsidRDefault="00402420" w:rsidP="009F4B80">
      <w:pPr>
        <w:ind w:right="140"/>
        <w:jc w:val="center"/>
        <w:rPr>
          <w:rFonts w:ascii="Trebuchet MS" w:hAnsi="Trebuchet MS" w:cs="Arial"/>
          <w:color w:val="000000"/>
          <w:sz w:val="22"/>
          <w:szCs w:val="22"/>
        </w:rPr>
      </w:pPr>
    </w:p>
    <w:p w14:paraId="2D818539" w14:textId="77777777" w:rsidR="00402420" w:rsidRPr="00FA0272" w:rsidRDefault="00402420" w:rsidP="009F4B80">
      <w:pPr>
        <w:ind w:right="140"/>
        <w:jc w:val="center"/>
        <w:rPr>
          <w:rFonts w:ascii="Trebuchet MS" w:hAnsi="Trebuchet MS" w:cs="Arial"/>
          <w:color w:val="000000"/>
          <w:sz w:val="22"/>
          <w:szCs w:val="22"/>
        </w:rPr>
      </w:pPr>
    </w:p>
    <w:p w14:paraId="65DD63FB" w14:textId="77777777" w:rsidR="009F4B80" w:rsidRPr="00FA0272" w:rsidRDefault="009F4B80" w:rsidP="009F4B80">
      <w:pPr>
        <w:ind w:right="140"/>
        <w:jc w:val="center"/>
        <w:rPr>
          <w:rFonts w:ascii="Trebuchet MS" w:hAnsi="Trebuchet MS" w:cs="Arial"/>
          <w:color w:val="000000"/>
          <w:sz w:val="22"/>
          <w:szCs w:val="22"/>
        </w:rPr>
      </w:pPr>
    </w:p>
    <w:p w14:paraId="795179EF" w14:textId="77777777" w:rsidR="009F4B80" w:rsidRPr="00FA0272" w:rsidRDefault="009F4B80" w:rsidP="009F4B80">
      <w:pPr>
        <w:ind w:right="140"/>
        <w:jc w:val="center"/>
        <w:rPr>
          <w:rFonts w:ascii="Trebuchet MS" w:hAnsi="Trebuchet MS" w:cs="Arial"/>
          <w:color w:val="000000"/>
          <w:sz w:val="22"/>
          <w:szCs w:val="22"/>
        </w:rPr>
      </w:pPr>
      <w:r w:rsidRPr="00FA0272">
        <w:rPr>
          <w:rFonts w:ascii="Trebuchet MS" w:hAnsi="Trebuchet MS" w:cs="Arial"/>
          <w:color w:val="000000"/>
          <w:sz w:val="22"/>
          <w:szCs w:val="22"/>
        </w:rPr>
        <w:t xml:space="preserve">NOM Prénom </w:t>
      </w:r>
    </w:p>
    <w:p w14:paraId="297F960B" w14:textId="60527256" w:rsidR="007B0DEE" w:rsidRPr="00FA0272" w:rsidRDefault="009F4B80" w:rsidP="00DC6AAD">
      <w:pPr>
        <w:ind w:right="140"/>
        <w:jc w:val="both"/>
        <w:rPr>
          <w:rFonts w:ascii="Trebuchet MS" w:hAnsi="Trebuchet MS"/>
          <w:sz w:val="22"/>
          <w:szCs w:val="22"/>
        </w:rPr>
      </w:pPr>
      <w:r w:rsidRPr="00FA0272">
        <w:rPr>
          <w:rFonts w:ascii="Trebuchet MS" w:hAnsi="Trebuchet MS" w:cs="Arial"/>
          <w:color w:val="000000"/>
          <w:sz w:val="22"/>
          <w:szCs w:val="22"/>
        </w:rPr>
        <w:t xml:space="preserve">Le </w:t>
      </w:r>
      <w:r w:rsidRPr="00FA0272">
        <w:rPr>
          <w:rFonts w:ascii="Trebuchet MS" w:hAnsi="Trebuchet MS" w:cs="Arial"/>
          <w:color w:val="000000"/>
          <w:sz w:val="22"/>
          <w:szCs w:val="22"/>
          <w:highlight w:val="yellow"/>
        </w:rPr>
        <w:t>…</w:t>
      </w:r>
      <w:r w:rsidRPr="00FA0272">
        <w:rPr>
          <w:rFonts w:ascii="Trebuchet MS" w:hAnsi="Trebuchet MS" w:cs="Arial"/>
          <w:color w:val="000000"/>
          <w:sz w:val="22"/>
          <w:szCs w:val="22"/>
        </w:rPr>
        <w:t xml:space="preserve"> (date) </w:t>
      </w:r>
    </w:p>
    <w:sectPr w:rsidR="007B0DEE" w:rsidRPr="00FA0272" w:rsidSect="00320DC9">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1B048" w14:textId="77777777" w:rsidR="00071D94" w:rsidRDefault="00071D94" w:rsidP="00617C71">
      <w:r>
        <w:separator/>
      </w:r>
    </w:p>
  </w:endnote>
  <w:endnote w:type="continuationSeparator" w:id="0">
    <w:p w14:paraId="3A4641AC" w14:textId="77777777" w:rsidR="00071D94" w:rsidRDefault="00071D94"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6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A163" w14:textId="24A5D6E8" w:rsidR="00320DC9" w:rsidRDefault="00320DC9" w:rsidP="00320DC9">
    <w:pPr>
      <w:spacing w:after="120"/>
      <w:ind w:left="1418"/>
      <w:jc w:val="both"/>
      <w:rPr>
        <w:rFonts w:asciiTheme="majorHAnsi" w:hAnsiTheme="majorHAnsi" w:cstheme="majorHAns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499D6" w14:textId="77777777" w:rsidR="00071D94" w:rsidRDefault="00071D94" w:rsidP="00617C71">
      <w:r>
        <w:separator/>
      </w:r>
    </w:p>
  </w:footnote>
  <w:footnote w:type="continuationSeparator" w:id="0">
    <w:p w14:paraId="4E37CB29" w14:textId="77777777" w:rsidR="00071D94" w:rsidRDefault="00071D94" w:rsidP="00617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2214A"/>
    <w:multiLevelType w:val="hybridMultilevel"/>
    <w:tmpl w:val="9FC61518"/>
    <w:lvl w:ilvl="0" w:tplc="2F10C1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4367E"/>
    <w:multiLevelType w:val="hybridMultilevel"/>
    <w:tmpl w:val="8918C40E"/>
    <w:lvl w:ilvl="0" w:tplc="2F10C1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3"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outline w:val="0"/>
        <w:shadow w:val="0"/>
        <w:emboss w:val="0"/>
        <w:imprint w:val="0"/>
        <w:vanish w:val="0"/>
        <w:sz w:val="22"/>
        <w:vertAlign w:val="base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284ED4"/>
    <w:multiLevelType w:val="hybridMultilevel"/>
    <w:tmpl w:val="E32C90F0"/>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A271B5"/>
    <w:multiLevelType w:val="hybridMultilevel"/>
    <w:tmpl w:val="63007F8E"/>
    <w:lvl w:ilvl="0" w:tplc="D542F34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B90375"/>
    <w:multiLevelType w:val="hybridMultilevel"/>
    <w:tmpl w:val="730C184C"/>
    <w:lvl w:ilvl="0" w:tplc="08029576">
      <w:numFmt w:val="bullet"/>
      <w:lvlText w:val="-"/>
      <w:lvlJc w:val="left"/>
      <w:pPr>
        <w:ind w:left="420" w:hanging="360"/>
      </w:pPr>
      <w:rPr>
        <w:rFonts w:ascii="Trebuchet MS" w:eastAsia="Times New Roman" w:hAnsi="Trebuchet MS" w:cs="Times New Roman" w:hint="default"/>
        <w:i w:val="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15:restartNumberingAfterBreak="0">
    <w:nsid w:val="60C06CE0"/>
    <w:multiLevelType w:val="hybridMultilevel"/>
    <w:tmpl w:val="3B06AD5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7F44DD"/>
    <w:multiLevelType w:val="hybridMultilevel"/>
    <w:tmpl w:val="179031B4"/>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0626699">
    <w:abstractNumId w:val="15"/>
  </w:num>
  <w:num w:numId="2" w16cid:durableId="1848516579">
    <w:abstractNumId w:val="16"/>
  </w:num>
  <w:num w:numId="3" w16cid:durableId="319191374">
    <w:abstractNumId w:val="6"/>
  </w:num>
  <w:num w:numId="4" w16cid:durableId="1394812437">
    <w:abstractNumId w:val="14"/>
  </w:num>
  <w:num w:numId="5" w16cid:durableId="997001205">
    <w:abstractNumId w:val="9"/>
  </w:num>
  <w:num w:numId="6" w16cid:durableId="1950044289">
    <w:abstractNumId w:val="2"/>
  </w:num>
  <w:num w:numId="7" w16cid:durableId="326831242">
    <w:abstractNumId w:val="17"/>
  </w:num>
  <w:num w:numId="8" w16cid:durableId="934443165">
    <w:abstractNumId w:val="13"/>
  </w:num>
  <w:num w:numId="9" w16cid:durableId="1291016190">
    <w:abstractNumId w:val="12"/>
  </w:num>
  <w:num w:numId="10" w16cid:durableId="1373534296">
    <w:abstractNumId w:val="4"/>
  </w:num>
  <w:num w:numId="11" w16cid:durableId="136192806">
    <w:abstractNumId w:val="19"/>
  </w:num>
  <w:num w:numId="12" w16cid:durableId="2002544353">
    <w:abstractNumId w:val="7"/>
  </w:num>
  <w:num w:numId="13" w16cid:durableId="354424113">
    <w:abstractNumId w:val="1"/>
  </w:num>
  <w:num w:numId="14" w16cid:durableId="913396263">
    <w:abstractNumId w:val="3"/>
  </w:num>
  <w:num w:numId="15" w16cid:durableId="533151599">
    <w:abstractNumId w:val="0"/>
  </w:num>
  <w:num w:numId="16" w16cid:durableId="735973970">
    <w:abstractNumId w:val="5"/>
  </w:num>
  <w:num w:numId="17" w16cid:durableId="1702047943">
    <w:abstractNumId w:val="18"/>
  </w:num>
  <w:num w:numId="18" w16cid:durableId="1860507241">
    <w:abstractNumId w:val="11"/>
  </w:num>
  <w:num w:numId="19" w16cid:durableId="2040398697">
    <w:abstractNumId w:val="10"/>
  </w:num>
  <w:num w:numId="20" w16cid:durableId="392043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07A3B"/>
    <w:rsid w:val="0002416D"/>
    <w:rsid w:val="00046999"/>
    <w:rsid w:val="00060264"/>
    <w:rsid w:val="0006114E"/>
    <w:rsid w:val="00061A36"/>
    <w:rsid w:val="00071D94"/>
    <w:rsid w:val="00080948"/>
    <w:rsid w:val="000863F2"/>
    <w:rsid w:val="000B3EBC"/>
    <w:rsid w:val="000B5AF0"/>
    <w:rsid w:val="000D3B77"/>
    <w:rsid w:val="000E0E97"/>
    <w:rsid w:val="000E0F01"/>
    <w:rsid w:val="000E4759"/>
    <w:rsid w:val="000F560F"/>
    <w:rsid w:val="00104EAC"/>
    <w:rsid w:val="0011112F"/>
    <w:rsid w:val="0011459C"/>
    <w:rsid w:val="00115B6C"/>
    <w:rsid w:val="0011687B"/>
    <w:rsid w:val="00117396"/>
    <w:rsid w:val="00127D1C"/>
    <w:rsid w:val="001422F5"/>
    <w:rsid w:val="00151AD5"/>
    <w:rsid w:val="001672DC"/>
    <w:rsid w:val="001773F7"/>
    <w:rsid w:val="001810AF"/>
    <w:rsid w:val="00194A47"/>
    <w:rsid w:val="001979B5"/>
    <w:rsid w:val="001A3E03"/>
    <w:rsid w:val="001E1418"/>
    <w:rsid w:val="001E5A42"/>
    <w:rsid w:val="001E73D8"/>
    <w:rsid w:val="001F61EB"/>
    <w:rsid w:val="00215D15"/>
    <w:rsid w:val="0023603D"/>
    <w:rsid w:val="00237361"/>
    <w:rsid w:val="00244619"/>
    <w:rsid w:val="002575A0"/>
    <w:rsid w:val="00263624"/>
    <w:rsid w:val="00264FDE"/>
    <w:rsid w:val="00271AEC"/>
    <w:rsid w:val="002811DA"/>
    <w:rsid w:val="00286979"/>
    <w:rsid w:val="00295C0C"/>
    <w:rsid w:val="002A457D"/>
    <w:rsid w:val="002B36A6"/>
    <w:rsid w:val="002B3968"/>
    <w:rsid w:val="002B42AC"/>
    <w:rsid w:val="002B4387"/>
    <w:rsid w:val="002B54F8"/>
    <w:rsid w:val="002C1F4C"/>
    <w:rsid w:val="002D0C5E"/>
    <w:rsid w:val="002D3C0B"/>
    <w:rsid w:val="002E28E2"/>
    <w:rsid w:val="002E2DB2"/>
    <w:rsid w:val="002E4865"/>
    <w:rsid w:val="002F1E06"/>
    <w:rsid w:val="002F5487"/>
    <w:rsid w:val="002F6A36"/>
    <w:rsid w:val="002F7693"/>
    <w:rsid w:val="00320BCC"/>
    <w:rsid w:val="00320DC9"/>
    <w:rsid w:val="00325F14"/>
    <w:rsid w:val="0033354E"/>
    <w:rsid w:val="00353E63"/>
    <w:rsid w:val="00364B38"/>
    <w:rsid w:val="00370B5E"/>
    <w:rsid w:val="00383AEF"/>
    <w:rsid w:val="00390B4A"/>
    <w:rsid w:val="00393925"/>
    <w:rsid w:val="00395230"/>
    <w:rsid w:val="003C1374"/>
    <w:rsid w:val="003C65FF"/>
    <w:rsid w:val="003D7C84"/>
    <w:rsid w:val="003E400C"/>
    <w:rsid w:val="003E7D00"/>
    <w:rsid w:val="003F68AD"/>
    <w:rsid w:val="00400511"/>
    <w:rsid w:val="00402420"/>
    <w:rsid w:val="0040404D"/>
    <w:rsid w:val="00417AE0"/>
    <w:rsid w:val="004357C8"/>
    <w:rsid w:val="00436019"/>
    <w:rsid w:val="00436B57"/>
    <w:rsid w:val="0044365B"/>
    <w:rsid w:val="00447706"/>
    <w:rsid w:val="00453030"/>
    <w:rsid w:val="00456C0A"/>
    <w:rsid w:val="00466F1C"/>
    <w:rsid w:val="00483E5F"/>
    <w:rsid w:val="00487404"/>
    <w:rsid w:val="00487A3F"/>
    <w:rsid w:val="004A7A27"/>
    <w:rsid w:val="004B4E6D"/>
    <w:rsid w:val="004C0ADB"/>
    <w:rsid w:val="004E12B5"/>
    <w:rsid w:val="004E1C0B"/>
    <w:rsid w:val="004E4154"/>
    <w:rsid w:val="004F09E1"/>
    <w:rsid w:val="00514323"/>
    <w:rsid w:val="00530589"/>
    <w:rsid w:val="00552018"/>
    <w:rsid w:val="00555C4C"/>
    <w:rsid w:val="00561A9B"/>
    <w:rsid w:val="00572CDE"/>
    <w:rsid w:val="00574E83"/>
    <w:rsid w:val="0058158E"/>
    <w:rsid w:val="00590D5F"/>
    <w:rsid w:val="00596B69"/>
    <w:rsid w:val="005A5068"/>
    <w:rsid w:val="005B0A62"/>
    <w:rsid w:val="005B1777"/>
    <w:rsid w:val="005B17A6"/>
    <w:rsid w:val="005B1B5C"/>
    <w:rsid w:val="005E4865"/>
    <w:rsid w:val="005F1AFA"/>
    <w:rsid w:val="005F3A77"/>
    <w:rsid w:val="005F4FDE"/>
    <w:rsid w:val="0060323B"/>
    <w:rsid w:val="00611238"/>
    <w:rsid w:val="00611ECF"/>
    <w:rsid w:val="00612417"/>
    <w:rsid w:val="006129A4"/>
    <w:rsid w:val="00617C71"/>
    <w:rsid w:val="006222B4"/>
    <w:rsid w:val="00626086"/>
    <w:rsid w:val="00627800"/>
    <w:rsid w:val="0063004E"/>
    <w:rsid w:val="00630280"/>
    <w:rsid w:val="00642F30"/>
    <w:rsid w:val="006434D6"/>
    <w:rsid w:val="006467AF"/>
    <w:rsid w:val="0066103A"/>
    <w:rsid w:val="00662FE7"/>
    <w:rsid w:val="00666627"/>
    <w:rsid w:val="006667E7"/>
    <w:rsid w:val="006710C0"/>
    <w:rsid w:val="006721BD"/>
    <w:rsid w:val="00684D52"/>
    <w:rsid w:val="006D5B3F"/>
    <w:rsid w:val="006F591D"/>
    <w:rsid w:val="00717858"/>
    <w:rsid w:val="00717F08"/>
    <w:rsid w:val="00742F60"/>
    <w:rsid w:val="0075449E"/>
    <w:rsid w:val="0076474A"/>
    <w:rsid w:val="00765842"/>
    <w:rsid w:val="0076767F"/>
    <w:rsid w:val="0078211B"/>
    <w:rsid w:val="007A165C"/>
    <w:rsid w:val="007A3C57"/>
    <w:rsid w:val="007B0DEE"/>
    <w:rsid w:val="007C7DDC"/>
    <w:rsid w:val="007E0533"/>
    <w:rsid w:val="007E6B3C"/>
    <w:rsid w:val="007F2A1C"/>
    <w:rsid w:val="008025A7"/>
    <w:rsid w:val="00805D85"/>
    <w:rsid w:val="008213E2"/>
    <w:rsid w:val="0083452F"/>
    <w:rsid w:val="0086146E"/>
    <w:rsid w:val="00870610"/>
    <w:rsid w:val="00880727"/>
    <w:rsid w:val="0088697E"/>
    <w:rsid w:val="00893AEB"/>
    <w:rsid w:val="008B1B84"/>
    <w:rsid w:val="008C008A"/>
    <w:rsid w:val="008C2922"/>
    <w:rsid w:val="008C7903"/>
    <w:rsid w:val="008D651B"/>
    <w:rsid w:val="008F458B"/>
    <w:rsid w:val="00902870"/>
    <w:rsid w:val="00904C6A"/>
    <w:rsid w:val="00907127"/>
    <w:rsid w:val="0091007D"/>
    <w:rsid w:val="0091417A"/>
    <w:rsid w:val="00915F1C"/>
    <w:rsid w:val="00917B64"/>
    <w:rsid w:val="00921E06"/>
    <w:rsid w:val="00922476"/>
    <w:rsid w:val="009472DF"/>
    <w:rsid w:val="009852C8"/>
    <w:rsid w:val="009871F6"/>
    <w:rsid w:val="009A2824"/>
    <w:rsid w:val="009A56F6"/>
    <w:rsid w:val="009B1A8A"/>
    <w:rsid w:val="009C5774"/>
    <w:rsid w:val="009D734B"/>
    <w:rsid w:val="009F3469"/>
    <w:rsid w:val="009F4B80"/>
    <w:rsid w:val="009F5930"/>
    <w:rsid w:val="009F6B80"/>
    <w:rsid w:val="00A057BD"/>
    <w:rsid w:val="00A14F36"/>
    <w:rsid w:val="00A16713"/>
    <w:rsid w:val="00A220D7"/>
    <w:rsid w:val="00A24A20"/>
    <w:rsid w:val="00A462AA"/>
    <w:rsid w:val="00A51A19"/>
    <w:rsid w:val="00A6475C"/>
    <w:rsid w:val="00A67E55"/>
    <w:rsid w:val="00A750FB"/>
    <w:rsid w:val="00A804B2"/>
    <w:rsid w:val="00A87883"/>
    <w:rsid w:val="00A95502"/>
    <w:rsid w:val="00A976D5"/>
    <w:rsid w:val="00AA49B2"/>
    <w:rsid w:val="00AB1A9E"/>
    <w:rsid w:val="00AB2EB1"/>
    <w:rsid w:val="00AD1513"/>
    <w:rsid w:val="00AD16E0"/>
    <w:rsid w:val="00AD2D0B"/>
    <w:rsid w:val="00AE18B4"/>
    <w:rsid w:val="00AE4F28"/>
    <w:rsid w:val="00AE7BCE"/>
    <w:rsid w:val="00B14B40"/>
    <w:rsid w:val="00B236DD"/>
    <w:rsid w:val="00B50E3B"/>
    <w:rsid w:val="00B670D1"/>
    <w:rsid w:val="00B81228"/>
    <w:rsid w:val="00B82AF3"/>
    <w:rsid w:val="00B83E62"/>
    <w:rsid w:val="00BB4FBF"/>
    <w:rsid w:val="00BC0B38"/>
    <w:rsid w:val="00BC3735"/>
    <w:rsid w:val="00BE0AAC"/>
    <w:rsid w:val="00BE4B61"/>
    <w:rsid w:val="00BF2406"/>
    <w:rsid w:val="00C16E13"/>
    <w:rsid w:val="00C25216"/>
    <w:rsid w:val="00C26189"/>
    <w:rsid w:val="00C3776E"/>
    <w:rsid w:val="00C41EF0"/>
    <w:rsid w:val="00C507A1"/>
    <w:rsid w:val="00C51AC3"/>
    <w:rsid w:val="00C54223"/>
    <w:rsid w:val="00C55A5E"/>
    <w:rsid w:val="00C87016"/>
    <w:rsid w:val="00C91133"/>
    <w:rsid w:val="00C93B58"/>
    <w:rsid w:val="00CA01B1"/>
    <w:rsid w:val="00CD72E8"/>
    <w:rsid w:val="00CE59ED"/>
    <w:rsid w:val="00D013DC"/>
    <w:rsid w:val="00D246EB"/>
    <w:rsid w:val="00D30D25"/>
    <w:rsid w:val="00D31B27"/>
    <w:rsid w:val="00D340A1"/>
    <w:rsid w:val="00D408AF"/>
    <w:rsid w:val="00D50888"/>
    <w:rsid w:val="00D51405"/>
    <w:rsid w:val="00D57DA0"/>
    <w:rsid w:val="00D748A2"/>
    <w:rsid w:val="00D7716D"/>
    <w:rsid w:val="00DA678A"/>
    <w:rsid w:val="00DA7061"/>
    <w:rsid w:val="00DB0859"/>
    <w:rsid w:val="00DC6AAD"/>
    <w:rsid w:val="00DD388A"/>
    <w:rsid w:val="00DD3A8E"/>
    <w:rsid w:val="00DD51B4"/>
    <w:rsid w:val="00DD6EC2"/>
    <w:rsid w:val="00DF08BA"/>
    <w:rsid w:val="00DF21A7"/>
    <w:rsid w:val="00DF54B5"/>
    <w:rsid w:val="00DF5BCD"/>
    <w:rsid w:val="00DF6CC6"/>
    <w:rsid w:val="00E05A99"/>
    <w:rsid w:val="00E07CF7"/>
    <w:rsid w:val="00E10BF8"/>
    <w:rsid w:val="00E1397A"/>
    <w:rsid w:val="00E147A6"/>
    <w:rsid w:val="00E150CF"/>
    <w:rsid w:val="00E169C5"/>
    <w:rsid w:val="00E25C51"/>
    <w:rsid w:val="00E27CCC"/>
    <w:rsid w:val="00E30BEA"/>
    <w:rsid w:val="00E3608F"/>
    <w:rsid w:val="00E40CF3"/>
    <w:rsid w:val="00E414AC"/>
    <w:rsid w:val="00E41BD2"/>
    <w:rsid w:val="00E4372A"/>
    <w:rsid w:val="00E55D7D"/>
    <w:rsid w:val="00E56918"/>
    <w:rsid w:val="00E62BB4"/>
    <w:rsid w:val="00E66027"/>
    <w:rsid w:val="00E73AFC"/>
    <w:rsid w:val="00E86FE7"/>
    <w:rsid w:val="00E901C1"/>
    <w:rsid w:val="00E97E53"/>
    <w:rsid w:val="00EA4D52"/>
    <w:rsid w:val="00EB20BF"/>
    <w:rsid w:val="00EB7DA0"/>
    <w:rsid w:val="00F17352"/>
    <w:rsid w:val="00F17B47"/>
    <w:rsid w:val="00F276A7"/>
    <w:rsid w:val="00F56367"/>
    <w:rsid w:val="00F72B79"/>
    <w:rsid w:val="00F75AC6"/>
    <w:rsid w:val="00F77682"/>
    <w:rsid w:val="00F93B0E"/>
    <w:rsid w:val="00FA0272"/>
    <w:rsid w:val="00FE1B10"/>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 w:type="paragraph" w:customStyle="1" w:styleId="VuConsidrant">
    <w:name w:val="Vu.Considérant"/>
    <w:basedOn w:val="Normal"/>
    <w:rsid w:val="00DD3A8E"/>
    <w:pPr>
      <w:autoSpaceDE w:val="0"/>
      <w:autoSpaceDN w:val="0"/>
      <w:spacing w:after="140"/>
      <w:jc w:val="both"/>
    </w:pPr>
    <w:rPr>
      <w:rFonts w:ascii="Arial" w:hAnsi="Arial" w:cs="Arial"/>
      <w:sz w:val="20"/>
      <w:szCs w:val="20"/>
    </w:rPr>
  </w:style>
  <w:style w:type="paragraph" w:customStyle="1" w:styleId="xl40">
    <w:name w:val="xl40"/>
    <w:basedOn w:val="Normal"/>
    <w:rsid w:val="00666627"/>
    <w:pPr>
      <w:spacing w:before="100" w:beforeAutospacing="1" w:after="100" w:afterAutospacing="1"/>
      <w:jc w:val="center"/>
    </w:pPr>
    <w:rPr>
      <w:rFonts w:ascii="Arial Unicode MS" w:eastAsia="Arial Unicode MS" w:hAnsi="Arial Unicode MS" w:cs="Arial Unicode MS" w:hint="eastAsia"/>
    </w:rPr>
  </w:style>
  <w:style w:type="paragraph" w:customStyle="1" w:styleId="Default">
    <w:name w:val="Default"/>
    <w:rsid w:val="00666627"/>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archivetexte1">
    <w:name w:val="archive_texte1"/>
    <w:rsid w:val="00666627"/>
    <w:rPr>
      <w:rFonts w:ascii="Verdana" w:hAnsi="Verdana" w:hint="default"/>
      <w:color w:val="000000"/>
      <w:sz w:val="16"/>
      <w:szCs w:val="16"/>
    </w:rPr>
  </w:style>
  <w:style w:type="paragraph" w:customStyle="1" w:styleId="TEXTE">
    <w:name w:val="TEXTE"/>
    <w:basedOn w:val="Normal"/>
    <w:link w:val="TEXTECar"/>
    <w:rsid w:val="00320BCC"/>
    <w:pPr>
      <w:numPr>
        <w:ilvl w:val="4"/>
        <w:numId w:val="14"/>
      </w:numPr>
      <w:spacing w:before="200" w:after="60"/>
      <w:jc w:val="both"/>
      <w:outlineLvl w:val="3"/>
    </w:pPr>
    <w:rPr>
      <w:rFonts w:ascii="Arial" w:hAnsi="Arial" w:cs="Arial"/>
      <w:color w:val="333333"/>
      <w:sz w:val="20"/>
      <w:szCs w:val="20"/>
    </w:rPr>
  </w:style>
  <w:style w:type="character" w:customStyle="1" w:styleId="TEXTECar">
    <w:name w:val="TEXTE Car"/>
    <w:link w:val="TEXTE"/>
    <w:rsid w:val="00320BCC"/>
    <w:rPr>
      <w:rFonts w:ascii="Arial" w:eastAsia="Times New Roman" w:hAnsi="Arial" w:cs="Arial"/>
      <w:color w:val="33333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785030733">
      <w:bodyDiv w:val="1"/>
      <w:marLeft w:val="0"/>
      <w:marRight w:val="0"/>
      <w:marTop w:val="0"/>
      <w:marBottom w:val="0"/>
      <w:divBdr>
        <w:top w:val="none" w:sz="0" w:space="0" w:color="auto"/>
        <w:left w:val="none" w:sz="0" w:space="0" w:color="auto"/>
        <w:bottom w:val="none" w:sz="0" w:space="0" w:color="auto"/>
        <w:right w:val="none" w:sz="0" w:space="0" w:color="auto"/>
      </w:divBdr>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A732-C51F-47DB-9B37-9A4E243D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d'arrêté.dotm</Template>
  <TotalTime>178</TotalTime>
  <Pages>2</Pages>
  <Words>538</Words>
  <Characters>2965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Modèle de délibération portant avis sur une affiliation volontaire au CDG</vt:lpstr>
    </vt:vector>
  </TitlesOfParts>
  <Manager>laurent.gougeon@cdg45.fr</Manager>
  <Company>CDG 45</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portant avis sur une affiliation volontaire au CDG</dc:title>
  <dc:subject/>
  <dc:creator>laurent.gougeon@cdg45.fr</dc:creator>
  <cp:keywords>modèle;délibération;affiliation;volontaire;centre de gestion</cp:keywords>
  <dc:description/>
  <cp:lastModifiedBy>Arlette BRIQUET</cp:lastModifiedBy>
  <cp:revision>11</cp:revision>
  <cp:lastPrinted>2020-09-10T07:22:00Z</cp:lastPrinted>
  <dcterms:created xsi:type="dcterms:W3CDTF">2025-07-29T09:45:00Z</dcterms:created>
  <dcterms:modified xsi:type="dcterms:W3CDTF">2025-09-30T12:21:00Z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29e4df-8cd6-4125-9092-7c212054b57d_Enabled">
    <vt:lpwstr>true</vt:lpwstr>
  </property>
  <property fmtid="{D5CDD505-2E9C-101B-9397-08002B2CF9AE}" pid="3" name="MSIP_Label_6929e4df-8cd6-4125-9092-7c212054b57d_SetDate">
    <vt:lpwstr>2025-07-29T11:31:32Z</vt:lpwstr>
  </property>
  <property fmtid="{D5CDD505-2E9C-101B-9397-08002B2CF9AE}" pid="4" name="MSIP_Label_6929e4df-8cd6-4125-9092-7c212054b57d_Method">
    <vt:lpwstr>Standard</vt:lpwstr>
  </property>
  <property fmtid="{D5CDD505-2E9C-101B-9397-08002B2CF9AE}" pid="5" name="MSIP_Label_6929e4df-8cd6-4125-9092-7c212054b57d_Name">
    <vt:lpwstr>Interne</vt:lpwstr>
  </property>
  <property fmtid="{D5CDD505-2E9C-101B-9397-08002B2CF9AE}" pid="6" name="MSIP_Label_6929e4df-8cd6-4125-9092-7c212054b57d_SiteId">
    <vt:lpwstr>e3838426-4032-426d-979b-6571b394c661</vt:lpwstr>
  </property>
  <property fmtid="{D5CDD505-2E9C-101B-9397-08002B2CF9AE}" pid="7" name="MSIP_Label_6929e4df-8cd6-4125-9092-7c212054b57d_ActionId">
    <vt:lpwstr>8a0efa75-00ab-4f0e-b060-dc3212f0b835</vt:lpwstr>
  </property>
  <property fmtid="{D5CDD505-2E9C-101B-9397-08002B2CF9AE}" pid="8" name="MSIP_Label_6929e4df-8cd6-4125-9092-7c212054b57d_ContentBits">
    <vt:lpwstr>0</vt:lpwstr>
  </property>
</Properties>
</file>