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4F325" w14:textId="39716967" w:rsidR="00E46823" w:rsidRDefault="00E46823" w:rsidP="00E006DF">
      <w:pPr>
        <w:pStyle w:val="07-SectionTitreBleu"/>
        <w:pBdr>
          <w:bottom w:val="none" w:sz="0" w:space="0" w:color="auto"/>
        </w:pBdr>
        <w:spacing w:before="120" w:after="120"/>
        <w:contextualSpacing w:val="0"/>
        <w:rPr>
          <w:sz w:val="36"/>
          <w:szCs w:val="36"/>
        </w:rPr>
      </w:pPr>
      <w:bookmarkStart w:id="0" w:name="_Hlk37149809"/>
      <w:bookmarkStart w:id="1" w:name="_Hlk35871655"/>
    </w:p>
    <w:bookmarkEnd w:id="0"/>
    <w:bookmarkEnd w:id="1"/>
    <w:p w14:paraId="58E095F3" w14:textId="4315143B" w:rsidR="00B6679F" w:rsidRDefault="00B6679F" w:rsidP="00E006DF">
      <w:pPr>
        <w:pStyle w:val="07-SectionTitreBleu"/>
        <w:pBdr>
          <w:bottom w:val="none" w:sz="0" w:space="0" w:color="auto"/>
        </w:pBdr>
        <w:spacing w:before="120"/>
        <w:contextualSpacing w:val="0"/>
        <w:rPr>
          <w:sz w:val="36"/>
          <w:szCs w:val="36"/>
        </w:rPr>
      </w:pPr>
    </w:p>
    <w:p w14:paraId="4D1A402B" w14:textId="41CF25A2" w:rsidR="009B7666" w:rsidRPr="009B7666" w:rsidRDefault="009B7666" w:rsidP="00E006DF">
      <w:pPr>
        <w:spacing w:before="100" w:beforeAutospacing="1" w:after="100" w:afterAutospacing="1" w:line="240" w:lineRule="auto"/>
        <w:ind w:left="-284"/>
        <w:contextualSpacing w:val="0"/>
        <w:rPr>
          <w:rFonts w:ascii="Arial" w:hAnsi="Arial" w:cs="Arial"/>
          <w:b/>
          <w:bCs/>
          <w:color w:val="31849B" w:themeColor="accent5" w:themeShade="BF"/>
          <w:spacing w:val="1"/>
          <w:sz w:val="20"/>
          <w:szCs w:val="20"/>
          <w:u w:val="single"/>
          <w:lang w:eastAsia="fr-FR"/>
        </w:rPr>
      </w:pPr>
      <w:r w:rsidRPr="009B7666">
        <w:rPr>
          <w:rFonts w:ascii="Arial" w:hAnsi="Arial" w:cs="Arial"/>
          <w:b/>
          <w:bCs/>
          <w:color w:val="31849B" w:themeColor="accent5" w:themeShade="BF"/>
          <w:spacing w:val="1"/>
          <w:sz w:val="20"/>
          <w:szCs w:val="20"/>
          <w:u w:val="single"/>
          <w:lang w:eastAsia="fr-FR"/>
        </w:rPr>
        <w:t>RAPPEL</w:t>
      </w:r>
    </w:p>
    <w:p w14:paraId="5823DB91" w14:textId="0F877BEF" w:rsidR="00E006DF" w:rsidRDefault="0051664D" w:rsidP="00E006DF">
      <w:pPr>
        <w:spacing w:before="100" w:beforeAutospacing="1" w:after="100" w:afterAutospacing="1" w:line="240" w:lineRule="auto"/>
        <w:ind w:left="-284"/>
        <w:contextualSpacing w:val="0"/>
        <w:rPr>
          <w:rFonts w:ascii="Arial" w:hAnsi="Arial" w:cs="Arial"/>
          <w:color w:val="244357"/>
          <w:spacing w:val="1"/>
          <w:sz w:val="18"/>
          <w:szCs w:val="18"/>
          <w:lang w:eastAsia="fr-FR"/>
        </w:rPr>
      </w:pPr>
      <w:r w:rsidRPr="00E006DF">
        <w:rPr>
          <w:rFonts w:ascii="Arial" w:hAnsi="Arial" w:cs="Arial"/>
          <w:color w:val="244357"/>
          <w:spacing w:val="1"/>
          <w:sz w:val="18"/>
          <w:szCs w:val="18"/>
          <w:lang w:eastAsia="fr-FR"/>
        </w:rPr>
        <w:t>Les lignes directrices de gestion ont été introduites par la loi</w:t>
      </w:r>
      <w:r>
        <w:rPr>
          <w:rFonts w:ascii="Arial" w:hAnsi="Arial" w:cs="Arial"/>
          <w:color w:val="244357"/>
          <w:spacing w:val="1"/>
          <w:sz w:val="18"/>
          <w:szCs w:val="18"/>
          <w:lang w:eastAsia="fr-FR"/>
        </w:rPr>
        <w:t xml:space="preserve"> de transformation de la fonction publique n°2019-828 du 6 août 2019 qui modifié la loi</w:t>
      </w:r>
      <w:r w:rsidR="00E006DF" w:rsidRPr="00E006DF">
        <w:rPr>
          <w:rFonts w:ascii="Arial" w:hAnsi="Arial" w:cs="Arial"/>
          <w:color w:val="244357"/>
          <w:spacing w:val="1"/>
          <w:sz w:val="18"/>
          <w:szCs w:val="18"/>
          <w:lang w:eastAsia="fr-FR"/>
        </w:rPr>
        <w:t xml:space="preserve"> N°84-53 du 26 janvier</w:t>
      </w:r>
      <w:r w:rsidR="000B5A34">
        <w:rPr>
          <w:rFonts w:ascii="Arial" w:hAnsi="Arial" w:cs="Arial"/>
          <w:color w:val="244357"/>
          <w:spacing w:val="1"/>
          <w:sz w:val="18"/>
          <w:szCs w:val="18"/>
          <w:lang w:eastAsia="fr-FR"/>
        </w:rPr>
        <w:t xml:space="preserve"> </w:t>
      </w:r>
      <w:r w:rsidR="00E006DF" w:rsidRPr="00E006DF">
        <w:rPr>
          <w:rFonts w:ascii="Arial" w:hAnsi="Arial" w:cs="Arial"/>
          <w:color w:val="244357"/>
          <w:spacing w:val="1"/>
          <w:sz w:val="18"/>
          <w:szCs w:val="18"/>
          <w:lang w:eastAsia="fr-FR"/>
        </w:rPr>
        <w:t xml:space="preserve">1984 </w:t>
      </w:r>
      <w:r>
        <w:rPr>
          <w:rFonts w:ascii="Arial" w:hAnsi="Arial" w:cs="Arial"/>
          <w:color w:val="244357"/>
          <w:spacing w:val="1"/>
          <w:sz w:val="18"/>
          <w:szCs w:val="18"/>
          <w:lang w:eastAsia="fr-FR"/>
        </w:rPr>
        <w:t>en ajoutant</w:t>
      </w:r>
      <w:r w:rsidR="00E006DF" w:rsidRPr="00E006DF">
        <w:rPr>
          <w:rFonts w:ascii="Arial" w:hAnsi="Arial" w:cs="Arial"/>
          <w:color w:val="244357"/>
          <w:spacing w:val="1"/>
          <w:sz w:val="18"/>
          <w:szCs w:val="18"/>
          <w:lang w:eastAsia="fr-FR"/>
        </w:rPr>
        <w:t xml:space="preserve"> l'article 33-5. Les modalités de mise en œuvre de ce nouvel outil RH ont quant à elle été précisées par le décret 2019-1265 du 29 novembre 2019. C'est en effet l'une des innovations de la loi de transformation de la Fonction Publique. Elle consiste en l'obligation pour toutes les collectivités territoriales de définir des lignes directrices de gestion. </w:t>
      </w:r>
    </w:p>
    <w:p w14:paraId="72AB2529" w14:textId="130F3637" w:rsidR="00E006DF" w:rsidRPr="009B7666" w:rsidRDefault="00E006DF" w:rsidP="00E006DF">
      <w:pPr>
        <w:spacing w:before="100" w:beforeAutospacing="1" w:after="100" w:afterAutospacing="1" w:line="240" w:lineRule="auto"/>
        <w:ind w:left="-284"/>
        <w:contextualSpacing w:val="0"/>
        <w:rPr>
          <w:rFonts w:ascii="Arial" w:hAnsi="Arial" w:cs="Arial"/>
          <w:caps/>
          <w:color w:val="31849B" w:themeColor="accent5" w:themeShade="BF"/>
          <w:spacing w:val="1"/>
          <w:sz w:val="18"/>
          <w:szCs w:val="18"/>
          <w:u w:val="single"/>
          <w:lang w:eastAsia="fr-FR"/>
        </w:rPr>
      </w:pPr>
      <w:r w:rsidRPr="009B7666">
        <w:rPr>
          <w:rFonts w:ascii="Arial" w:hAnsi="Arial" w:cs="Arial"/>
          <w:b/>
          <w:bCs/>
          <w:caps/>
          <w:color w:val="31849B" w:themeColor="accent5" w:themeShade="BF"/>
          <w:spacing w:val="1"/>
          <w:sz w:val="18"/>
          <w:szCs w:val="18"/>
          <w:u w:val="single"/>
          <w:lang w:eastAsia="fr-FR"/>
        </w:rPr>
        <w:t>Les objectifs</w:t>
      </w:r>
    </w:p>
    <w:p w14:paraId="2ABD8DC8" w14:textId="77777777" w:rsidR="00E006DF" w:rsidRPr="00E006DF" w:rsidRDefault="00E006DF" w:rsidP="000B5A34">
      <w:pPr>
        <w:numPr>
          <w:ilvl w:val="0"/>
          <w:numId w:val="27"/>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Renouveler l'organisation du dialogue social en passant d'une approche individuelle à une approche collective</w:t>
      </w:r>
    </w:p>
    <w:p w14:paraId="44F4FD1C" w14:textId="77777777" w:rsidR="00E006DF" w:rsidRPr="00E006DF" w:rsidRDefault="00E006DF" w:rsidP="000B5A34">
      <w:pPr>
        <w:numPr>
          <w:ilvl w:val="0"/>
          <w:numId w:val="27"/>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Développer les leviers managériaux pour une action publique plus réactive et plus efficace</w:t>
      </w:r>
    </w:p>
    <w:p w14:paraId="059EF1A5" w14:textId="77777777" w:rsidR="00E006DF" w:rsidRPr="00E006DF" w:rsidRDefault="00E006DF" w:rsidP="000B5A34">
      <w:pPr>
        <w:numPr>
          <w:ilvl w:val="0"/>
          <w:numId w:val="27"/>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Simplifier et garantir la transparence et l'équité du cadre de gestion des agents publics</w:t>
      </w:r>
    </w:p>
    <w:p w14:paraId="3DA8EB95" w14:textId="77777777" w:rsidR="00E006DF" w:rsidRPr="00E006DF" w:rsidRDefault="00E006DF" w:rsidP="000B5A34">
      <w:pPr>
        <w:numPr>
          <w:ilvl w:val="0"/>
          <w:numId w:val="27"/>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Favoriser la mobilité et accompagner les transitions professionnelles des agents publics dans la fonction publique et le secteur privé</w:t>
      </w:r>
    </w:p>
    <w:p w14:paraId="14628627" w14:textId="77777777" w:rsidR="00E006DF" w:rsidRPr="00E006DF" w:rsidRDefault="00E006DF" w:rsidP="000B5A34">
      <w:pPr>
        <w:numPr>
          <w:ilvl w:val="0"/>
          <w:numId w:val="27"/>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Renforcer l'égalité professionnelle dans la Fonction Publique</w:t>
      </w:r>
    </w:p>
    <w:p w14:paraId="22C14389" w14:textId="77777777" w:rsidR="00E006DF" w:rsidRPr="009B7666" w:rsidRDefault="00E006DF" w:rsidP="00E006DF">
      <w:pPr>
        <w:spacing w:before="100" w:beforeAutospacing="1" w:after="100" w:afterAutospacing="1" w:line="240" w:lineRule="auto"/>
        <w:ind w:left="-284"/>
        <w:contextualSpacing w:val="0"/>
        <w:rPr>
          <w:rFonts w:ascii="Arial" w:hAnsi="Arial" w:cs="Arial"/>
          <w:caps/>
          <w:color w:val="31849B" w:themeColor="accent5" w:themeShade="BF"/>
          <w:spacing w:val="1"/>
          <w:sz w:val="18"/>
          <w:szCs w:val="18"/>
          <w:u w:val="single"/>
          <w:lang w:eastAsia="fr-FR"/>
        </w:rPr>
      </w:pPr>
      <w:r w:rsidRPr="009B7666">
        <w:rPr>
          <w:rFonts w:ascii="Arial" w:hAnsi="Arial" w:cs="Arial"/>
          <w:b/>
          <w:bCs/>
          <w:caps/>
          <w:color w:val="31849B" w:themeColor="accent5" w:themeShade="BF"/>
          <w:spacing w:val="1"/>
          <w:sz w:val="18"/>
          <w:szCs w:val="18"/>
          <w:u w:val="single"/>
          <w:lang w:eastAsia="fr-FR"/>
        </w:rPr>
        <w:t>Les lignes directrices de gestion</w:t>
      </w:r>
    </w:p>
    <w:p w14:paraId="6B48AF8A" w14:textId="081EDB4A" w:rsidR="00E006DF" w:rsidRPr="00E006DF" w:rsidRDefault="0051664D" w:rsidP="000B5A34">
      <w:pPr>
        <w:numPr>
          <w:ilvl w:val="0"/>
          <w:numId w:val="28"/>
        </w:numPr>
        <w:spacing w:before="100" w:beforeAutospacing="1" w:after="100" w:afterAutospacing="1" w:line="240" w:lineRule="auto"/>
        <w:ind w:left="142"/>
        <w:contextualSpacing w:val="0"/>
        <w:rPr>
          <w:rFonts w:ascii="Arial" w:hAnsi="Arial" w:cs="Arial"/>
          <w:sz w:val="18"/>
          <w:szCs w:val="18"/>
          <w:lang w:eastAsia="fr-FR"/>
        </w:rPr>
      </w:pPr>
      <w:r>
        <w:rPr>
          <w:rFonts w:ascii="Arial" w:hAnsi="Arial" w:cs="Arial"/>
          <w:color w:val="244357"/>
          <w:sz w:val="18"/>
          <w:szCs w:val="18"/>
          <w:lang w:eastAsia="fr-FR"/>
        </w:rPr>
        <w:t>Définissent et actualisent</w:t>
      </w:r>
      <w:r w:rsidR="00E006DF" w:rsidRPr="00E006DF">
        <w:rPr>
          <w:rFonts w:ascii="Arial" w:hAnsi="Arial" w:cs="Arial"/>
          <w:color w:val="244357"/>
          <w:sz w:val="18"/>
          <w:szCs w:val="18"/>
          <w:lang w:eastAsia="fr-FR"/>
        </w:rPr>
        <w:t xml:space="preserve"> la </w:t>
      </w:r>
      <w:r w:rsidR="00E006DF" w:rsidRPr="00E006DF">
        <w:rPr>
          <w:rFonts w:ascii="Arial" w:hAnsi="Arial" w:cs="Arial"/>
          <w:b/>
          <w:bCs/>
          <w:color w:val="244357"/>
          <w:sz w:val="18"/>
          <w:szCs w:val="18"/>
          <w:lang w:eastAsia="fr-FR"/>
        </w:rPr>
        <w:t>stratégie pluriannuelle de pilotage des ressources humaines</w:t>
      </w:r>
      <w:r w:rsidR="00E006DF" w:rsidRPr="00E006DF">
        <w:rPr>
          <w:rFonts w:ascii="Arial" w:hAnsi="Arial" w:cs="Arial"/>
          <w:color w:val="244357"/>
          <w:sz w:val="18"/>
          <w:szCs w:val="18"/>
          <w:lang w:eastAsia="fr-FR"/>
        </w:rPr>
        <w:t>, notamment en matière de G</w:t>
      </w:r>
      <w:r>
        <w:rPr>
          <w:rFonts w:ascii="Arial" w:hAnsi="Arial" w:cs="Arial"/>
          <w:color w:val="244357"/>
          <w:sz w:val="18"/>
          <w:szCs w:val="18"/>
          <w:lang w:eastAsia="fr-FR"/>
        </w:rPr>
        <w:t>estion Prévisionnelle des Emplois, des Effectifs et des Compétences (GPEEC)</w:t>
      </w:r>
    </w:p>
    <w:p w14:paraId="5E8339FE" w14:textId="1F404623" w:rsidR="00E006DF" w:rsidRPr="00E006DF" w:rsidRDefault="00E006DF" w:rsidP="000B5A34">
      <w:pPr>
        <w:numPr>
          <w:ilvl w:val="0"/>
          <w:numId w:val="28"/>
        </w:numPr>
        <w:spacing w:before="100" w:beforeAutospacing="1" w:after="100" w:afterAutospacing="1" w:line="240" w:lineRule="auto"/>
        <w:ind w:left="142"/>
        <w:contextualSpacing w:val="0"/>
        <w:rPr>
          <w:rFonts w:ascii="Arial" w:hAnsi="Arial" w:cs="Arial"/>
          <w:sz w:val="18"/>
          <w:szCs w:val="18"/>
          <w:lang w:eastAsia="fr-FR"/>
        </w:rPr>
      </w:pPr>
      <w:r w:rsidRPr="00E006DF">
        <w:rPr>
          <w:rFonts w:ascii="Arial" w:hAnsi="Arial" w:cs="Arial"/>
          <w:color w:val="244357"/>
          <w:sz w:val="18"/>
          <w:szCs w:val="18"/>
          <w:lang w:eastAsia="fr-FR"/>
        </w:rPr>
        <w:t>Fixent des</w:t>
      </w:r>
      <w:r w:rsidRPr="00E006DF">
        <w:rPr>
          <w:rFonts w:ascii="Arial" w:hAnsi="Arial" w:cs="Arial"/>
          <w:b/>
          <w:bCs/>
          <w:color w:val="244357"/>
          <w:sz w:val="18"/>
          <w:szCs w:val="18"/>
          <w:lang w:eastAsia="fr-FR"/>
        </w:rPr>
        <w:t xml:space="preserve"> orientations générales en matière de promotion et de valorisation des parcours professionnels</w:t>
      </w:r>
      <w:r w:rsidRPr="00E006DF">
        <w:rPr>
          <w:rFonts w:ascii="Arial" w:hAnsi="Arial" w:cs="Arial"/>
          <w:color w:val="244357"/>
          <w:sz w:val="18"/>
          <w:szCs w:val="18"/>
          <w:lang w:eastAsia="fr-FR"/>
        </w:rPr>
        <w:t>. A compter du 1</w:t>
      </w:r>
      <w:r w:rsidRPr="004D685D">
        <w:rPr>
          <w:rFonts w:ascii="Arial" w:hAnsi="Arial" w:cs="Arial"/>
          <w:color w:val="244357"/>
          <w:sz w:val="18"/>
          <w:szCs w:val="18"/>
          <w:vertAlign w:val="superscript"/>
          <w:lang w:eastAsia="fr-FR"/>
        </w:rPr>
        <w:t xml:space="preserve">er </w:t>
      </w:r>
      <w:r w:rsidRPr="00E006DF">
        <w:rPr>
          <w:rFonts w:ascii="Arial" w:hAnsi="Arial" w:cs="Arial"/>
          <w:color w:val="244357"/>
          <w:sz w:val="18"/>
          <w:szCs w:val="18"/>
          <w:lang w:eastAsia="fr-FR"/>
        </w:rPr>
        <w:t xml:space="preserve">janvier 2021 </w:t>
      </w:r>
      <w:r w:rsidR="00D343E8">
        <w:rPr>
          <w:rFonts w:ascii="Arial" w:hAnsi="Arial" w:cs="Arial"/>
          <w:color w:val="244357"/>
          <w:sz w:val="18"/>
          <w:szCs w:val="18"/>
          <w:lang w:eastAsia="fr-FR"/>
        </w:rPr>
        <w:t xml:space="preserve">les </w:t>
      </w:r>
      <w:r w:rsidRPr="00E006DF">
        <w:rPr>
          <w:rFonts w:ascii="Arial" w:hAnsi="Arial" w:cs="Arial"/>
          <w:color w:val="244357"/>
          <w:sz w:val="18"/>
          <w:szCs w:val="18"/>
          <w:lang w:eastAsia="fr-FR"/>
        </w:rPr>
        <w:t>C</w:t>
      </w:r>
      <w:r w:rsidR="00D343E8">
        <w:rPr>
          <w:rFonts w:ascii="Arial" w:hAnsi="Arial" w:cs="Arial"/>
          <w:color w:val="244357"/>
          <w:sz w:val="18"/>
          <w:szCs w:val="18"/>
          <w:lang w:eastAsia="fr-FR"/>
        </w:rPr>
        <w:t xml:space="preserve">ommissions Administratives Paritaires (CAP) </w:t>
      </w:r>
      <w:r w:rsidRPr="00E006DF">
        <w:rPr>
          <w:rFonts w:ascii="Arial" w:hAnsi="Arial" w:cs="Arial"/>
          <w:color w:val="244357"/>
          <w:sz w:val="18"/>
          <w:szCs w:val="18"/>
          <w:lang w:eastAsia="fr-FR"/>
        </w:rPr>
        <w:t>n'examineront plus les décisions en matière d'avancement et de promotion</w:t>
      </w:r>
    </w:p>
    <w:p w14:paraId="6B549EA9" w14:textId="77777777" w:rsidR="00E006DF" w:rsidRPr="00E34D23" w:rsidRDefault="00E006DF" w:rsidP="000B5A34">
      <w:pPr>
        <w:numPr>
          <w:ilvl w:val="0"/>
          <w:numId w:val="28"/>
        </w:numPr>
        <w:spacing w:before="100" w:beforeAutospacing="1" w:after="100" w:afterAutospacing="1" w:line="240" w:lineRule="auto"/>
        <w:ind w:left="142"/>
        <w:contextualSpacing w:val="0"/>
        <w:rPr>
          <w:rFonts w:ascii="Arial" w:hAnsi="Arial" w:cs="Arial"/>
          <w:b/>
          <w:bCs/>
          <w:sz w:val="18"/>
          <w:szCs w:val="18"/>
          <w:lang w:eastAsia="fr-FR"/>
        </w:rPr>
      </w:pPr>
      <w:r w:rsidRPr="00E006DF">
        <w:rPr>
          <w:rFonts w:ascii="Arial" w:hAnsi="Arial" w:cs="Arial"/>
          <w:color w:val="244357"/>
          <w:sz w:val="18"/>
          <w:szCs w:val="18"/>
          <w:lang w:eastAsia="fr-FR"/>
        </w:rPr>
        <w:t xml:space="preserve">Favorisent, </w:t>
      </w:r>
      <w:r w:rsidRPr="00E006DF">
        <w:rPr>
          <w:rFonts w:ascii="Arial" w:hAnsi="Arial" w:cs="Arial"/>
          <w:b/>
          <w:bCs/>
          <w:color w:val="244357"/>
          <w:sz w:val="18"/>
          <w:szCs w:val="18"/>
          <w:lang w:eastAsia="fr-FR"/>
        </w:rPr>
        <w:t>en matière de recrutement, l'adaptation des compétences et l'évolution des missions et des métiers</w:t>
      </w:r>
      <w:r w:rsidRPr="00E006DF">
        <w:rPr>
          <w:rFonts w:ascii="Arial" w:hAnsi="Arial" w:cs="Arial"/>
          <w:color w:val="244357"/>
          <w:sz w:val="18"/>
          <w:szCs w:val="18"/>
          <w:lang w:eastAsia="fr-FR"/>
        </w:rPr>
        <w:t xml:space="preserve">, la diversité des profils et la </w:t>
      </w:r>
      <w:r w:rsidRPr="00E34D23">
        <w:rPr>
          <w:rFonts w:ascii="Arial" w:hAnsi="Arial" w:cs="Arial"/>
          <w:b/>
          <w:bCs/>
          <w:color w:val="244357"/>
          <w:sz w:val="18"/>
          <w:szCs w:val="18"/>
          <w:lang w:eastAsia="fr-FR"/>
        </w:rPr>
        <w:t>valorisation des parcours professionnels</w:t>
      </w:r>
      <w:r w:rsidRPr="00E006DF">
        <w:rPr>
          <w:rFonts w:ascii="Arial" w:hAnsi="Arial" w:cs="Arial"/>
          <w:color w:val="244357"/>
          <w:sz w:val="18"/>
          <w:szCs w:val="18"/>
          <w:lang w:eastAsia="fr-FR"/>
        </w:rPr>
        <w:t xml:space="preserve"> ainsi que </w:t>
      </w:r>
      <w:r w:rsidRPr="00E34D23">
        <w:rPr>
          <w:rFonts w:ascii="Arial" w:hAnsi="Arial" w:cs="Arial"/>
          <w:b/>
          <w:bCs/>
          <w:color w:val="244357"/>
          <w:sz w:val="18"/>
          <w:szCs w:val="18"/>
          <w:lang w:eastAsia="fr-FR"/>
        </w:rPr>
        <w:t>l'égalité professionnelle femmes - hommes</w:t>
      </w:r>
    </w:p>
    <w:p w14:paraId="752ECEB1" w14:textId="31F50579" w:rsidR="009B7666" w:rsidRDefault="00E006DF" w:rsidP="009B7666">
      <w:pPr>
        <w:spacing w:line="240" w:lineRule="auto"/>
        <w:ind w:left="-218"/>
        <w:contextualSpacing w:val="0"/>
        <w:rPr>
          <w:rFonts w:ascii="Arial" w:hAnsi="Arial" w:cs="Arial"/>
          <w:b/>
          <w:bCs/>
          <w:color w:val="244357"/>
          <w:spacing w:val="1"/>
          <w:sz w:val="18"/>
          <w:szCs w:val="18"/>
          <w:lang w:eastAsia="fr-FR"/>
        </w:rPr>
      </w:pPr>
      <w:r w:rsidRPr="00E006DF">
        <w:rPr>
          <w:rFonts w:ascii="Arial" w:hAnsi="Arial" w:cs="Arial"/>
          <w:color w:val="244357"/>
          <w:spacing w:val="1"/>
          <w:sz w:val="18"/>
          <w:szCs w:val="18"/>
          <w:lang w:eastAsia="fr-FR"/>
        </w:rPr>
        <w:t xml:space="preserve">Les lignes directrices de gestion (LDG) constituent le </w:t>
      </w:r>
      <w:r w:rsidRPr="00E006DF">
        <w:rPr>
          <w:rFonts w:ascii="Arial" w:hAnsi="Arial" w:cs="Arial"/>
          <w:b/>
          <w:bCs/>
          <w:color w:val="244357"/>
          <w:spacing w:val="1"/>
          <w:sz w:val="18"/>
          <w:szCs w:val="18"/>
          <w:lang w:eastAsia="fr-FR"/>
        </w:rPr>
        <w:t>document de référence pour la gestion des ressources humaines (</w:t>
      </w:r>
      <w:r w:rsidRPr="00E006DF">
        <w:rPr>
          <w:rFonts w:ascii="Arial" w:hAnsi="Arial" w:cs="Arial"/>
          <w:color w:val="244357"/>
          <w:spacing w:val="1"/>
          <w:sz w:val="18"/>
          <w:szCs w:val="18"/>
          <w:lang w:eastAsia="fr-FR"/>
        </w:rPr>
        <w:t>GRH) de la collectivité ou de l'établissement.</w:t>
      </w:r>
      <w:r w:rsidRPr="00E006DF">
        <w:rPr>
          <w:rFonts w:ascii="Arial" w:hAnsi="Arial" w:cs="Arial"/>
          <w:b/>
          <w:bCs/>
          <w:color w:val="244357"/>
          <w:spacing w:val="1"/>
          <w:sz w:val="18"/>
          <w:szCs w:val="18"/>
          <w:lang w:eastAsia="fr-FR"/>
        </w:rPr>
        <w:t xml:space="preserve"> L'élaboration des LDG permet de formaliser la politique R</w:t>
      </w:r>
      <w:r w:rsidR="00D343E8">
        <w:rPr>
          <w:rFonts w:ascii="Arial" w:hAnsi="Arial" w:cs="Arial"/>
          <w:b/>
          <w:bCs/>
          <w:color w:val="244357"/>
          <w:spacing w:val="1"/>
          <w:sz w:val="18"/>
          <w:szCs w:val="18"/>
          <w:lang w:eastAsia="fr-FR"/>
        </w:rPr>
        <w:t>essources Humaines</w:t>
      </w:r>
      <w:r w:rsidRPr="00E006DF">
        <w:rPr>
          <w:rFonts w:ascii="Arial" w:hAnsi="Arial" w:cs="Arial"/>
          <w:b/>
          <w:bCs/>
          <w:color w:val="244357"/>
          <w:spacing w:val="1"/>
          <w:sz w:val="18"/>
          <w:szCs w:val="18"/>
          <w:lang w:eastAsia="fr-FR"/>
        </w:rPr>
        <w:t xml:space="preserve"> en favorisant certaines orientations, de les afficher et d'anticiper ainsi les impacts potentiels et prévisibles des mesures envisagées.</w:t>
      </w:r>
    </w:p>
    <w:p w14:paraId="167246FE" w14:textId="77777777" w:rsidR="009B7666" w:rsidRDefault="009B7666" w:rsidP="009B7666">
      <w:pPr>
        <w:spacing w:line="240" w:lineRule="auto"/>
        <w:ind w:left="-218"/>
        <w:contextualSpacing w:val="0"/>
        <w:rPr>
          <w:rFonts w:ascii="Arial" w:hAnsi="Arial" w:cs="Arial"/>
          <w:color w:val="244357"/>
          <w:spacing w:val="1"/>
          <w:sz w:val="18"/>
          <w:szCs w:val="18"/>
          <w:lang w:eastAsia="fr-FR"/>
        </w:rPr>
      </w:pPr>
    </w:p>
    <w:p w14:paraId="30E8467D" w14:textId="74A0889F" w:rsidR="009B7666" w:rsidRPr="00D343E8" w:rsidRDefault="00E006DF" w:rsidP="009B7666">
      <w:pPr>
        <w:spacing w:line="240" w:lineRule="auto"/>
        <w:ind w:left="-218"/>
        <w:contextualSpacing w:val="0"/>
        <w:rPr>
          <w:rFonts w:ascii="Arial" w:hAnsi="Arial" w:cs="Arial"/>
          <w:b/>
          <w:bCs/>
          <w:color w:val="215868" w:themeColor="accent5" w:themeShade="80"/>
          <w:spacing w:val="1"/>
          <w:sz w:val="18"/>
          <w:szCs w:val="18"/>
          <w:lang w:eastAsia="fr-FR"/>
        </w:rPr>
      </w:pPr>
      <w:r w:rsidRPr="00D343E8">
        <w:rPr>
          <w:rFonts w:ascii="Arial" w:hAnsi="Arial" w:cs="Arial"/>
          <w:color w:val="215868" w:themeColor="accent5" w:themeShade="80"/>
          <w:spacing w:val="1"/>
          <w:sz w:val="18"/>
          <w:szCs w:val="18"/>
          <w:lang w:eastAsia="fr-FR"/>
        </w:rPr>
        <w:t>Les lignes directrices de gestion s'adressent à l'ensemble des agents</w:t>
      </w:r>
      <w:r w:rsidR="00D343E8" w:rsidRPr="00D343E8">
        <w:rPr>
          <w:rFonts w:ascii="Arial" w:hAnsi="Arial" w:cs="Arial"/>
          <w:color w:val="215868" w:themeColor="accent5" w:themeShade="80"/>
          <w:spacing w:val="1"/>
          <w:sz w:val="18"/>
          <w:szCs w:val="18"/>
          <w:lang w:eastAsia="fr-FR"/>
        </w:rPr>
        <w:t xml:space="preserve"> et doivent être </w:t>
      </w:r>
      <w:r w:rsidR="00D343E8" w:rsidRPr="00D343E8">
        <w:rPr>
          <w:rFonts w:ascii="Arial" w:hAnsi="Arial" w:cs="Arial"/>
          <w:color w:val="215868" w:themeColor="accent5" w:themeShade="80"/>
          <w:sz w:val="18"/>
          <w:szCs w:val="18"/>
        </w:rPr>
        <w:t>rendues accessibles a minima par voie numérique et le cas échéant par tout autre moyen</w:t>
      </w:r>
      <w:r w:rsidR="00D343E8">
        <w:rPr>
          <w:rFonts w:ascii="Arial" w:hAnsi="Arial" w:cs="Arial"/>
          <w:color w:val="215868" w:themeColor="accent5" w:themeShade="80"/>
          <w:sz w:val="18"/>
          <w:szCs w:val="18"/>
        </w:rPr>
        <w:t>.</w:t>
      </w:r>
    </w:p>
    <w:p w14:paraId="40788E68" w14:textId="77777777" w:rsidR="009B7666" w:rsidRDefault="009B7666" w:rsidP="009B7666">
      <w:pPr>
        <w:spacing w:line="240" w:lineRule="auto"/>
        <w:ind w:left="-218"/>
        <w:contextualSpacing w:val="0"/>
        <w:rPr>
          <w:rFonts w:ascii="Arial" w:hAnsi="Arial" w:cs="Arial"/>
          <w:b/>
          <w:bCs/>
          <w:color w:val="244357"/>
          <w:spacing w:val="1"/>
          <w:sz w:val="18"/>
          <w:szCs w:val="18"/>
          <w:lang w:eastAsia="fr-FR"/>
        </w:rPr>
      </w:pPr>
    </w:p>
    <w:p w14:paraId="78401DF2" w14:textId="2A177C98" w:rsidR="00E006DF" w:rsidRPr="009B7666" w:rsidRDefault="000B5A34" w:rsidP="00E006DF">
      <w:pPr>
        <w:spacing w:before="100" w:beforeAutospacing="1" w:after="100" w:afterAutospacing="1" w:line="240" w:lineRule="auto"/>
        <w:ind w:left="-284"/>
        <w:contextualSpacing w:val="0"/>
        <w:rPr>
          <w:rFonts w:ascii="Arial" w:hAnsi="Arial" w:cs="Arial"/>
          <w:caps/>
          <w:color w:val="31849B" w:themeColor="accent5" w:themeShade="BF"/>
          <w:spacing w:val="1"/>
          <w:sz w:val="18"/>
          <w:szCs w:val="18"/>
          <w:u w:val="single"/>
          <w:lang w:eastAsia="fr-FR"/>
        </w:rPr>
      </w:pPr>
      <w:r w:rsidRPr="009B7666">
        <w:rPr>
          <w:rFonts w:ascii="Arial" w:hAnsi="Arial" w:cs="Arial"/>
          <w:b/>
          <w:bCs/>
          <w:color w:val="31849B" w:themeColor="accent5" w:themeShade="BF"/>
          <w:spacing w:val="1"/>
          <w:sz w:val="18"/>
          <w:szCs w:val="18"/>
          <w:u w:val="single"/>
          <w:lang w:eastAsia="fr-FR"/>
        </w:rPr>
        <w:t xml:space="preserve">PORTEE JURIDIQUE </w:t>
      </w:r>
    </w:p>
    <w:p w14:paraId="7802EE8A" w14:textId="196F8280" w:rsidR="00E006DF" w:rsidRDefault="00E006DF" w:rsidP="00E006DF">
      <w:pPr>
        <w:spacing w:before="100" w:beforeAutospacing="1" w:after="100" w:afterAutospacing="1" w:line="240" w:lineRule="auto"/>
        <w:ind w:left="-284"/>
        <w:contextualSpacing w:val="0"/>
        <w:rPr>
          <w:rFonts w:ascii="Arial" w:hAnsi="Arial" w:cs="Arial"/>
          <w:color w:val="244357"/>
          <w:spacing w:val="1"/>
          <w:sz w:val="18"/>
          <w:szCs w:val="18"/>
          <w:lang w:eastAsia="fr-FR"/>
        </w:rPr>
      </w:pPr>
      <w:r w:rsidRPr="00E006DF">
        <w:rPr>
          <w:rFonts w:ascii="Arial" w:hAnsi="Arial" w:cs="Arial"/>
          <w:color w:val="244357"/>
          <w:spacing w:val="1"/>
          <w:sz w:val="18"/>
          <w:szCs w:val="18"/>
          <w:lang w:eastAsia="fr-FR"/>
        </w:rPr>
        <w:t>Les LDG sont établies par l’autorité territoriale après avis du comité techniqu</w:t>
      </w:r>
      <w:r w:rsidR="00D343E8">
        <w:rPr>
          <w:rFonts w:ascii="Arial" w:hAnsi="Arial" w:cs="Arial"/>
          <w:color w:val="244357"/>
          <w:spacing w:val="1"/>
          <w:sz w:val="18"/>
          <w:szCs w:val="18"/>
          <w:lang w:eastAsia="fr-FR"/>
        </w:rPr>
        <w:t>e (puis comité social territorial)</w:t>
      </w:r>
      <w:r w:rsidRPr="00E006DF">
        <w:rPr>
          <w:rFonts w:ascii="Arial" w:hAnsi="Arial" w:cs="Arial"/>
          <w:color w:val="244357"/>
          <w:spacing w:val="1"/>
          <w:sz w:val="18"/>
          <w:szCs w:val="18"/>
          <w:lang w:eastAsia="fr-FR"/>
        </w:rPr>
        <w:t xml:space="preserve"> et formalisées dans un document après une éventuelle information de l’assemblée délibérante et / ou d’une commission du personnel.</w:t>
      </w:r>
    </w:p>
    <w:p w14:paraId="6CFBE7B4" w14:textId="0D0D4B16" w:rsidR="00D343E8" w:rsidRPr="006D16B0" w:rsidRDefault="00D343E8" w:rsidP="00E006DF">
      <w:pPr>
        <w:spacing w:before="100" w:beforeAutospacing="1" w:after="100" w:afterAutospacing="1" w:line="240" w:lineRule="auto"/>
        <w:ind w:left="-284"/>
        <w:contextualSpacing w:val="0"/>
        <w:rPr>
          <w:rFonts w:ascii="Arial" w:hAnsi="Arial" w:cs="Arial"/>
          <w:color w:val="215868" w:themeColor="accent5" w:themeShade="80"/>
          <w:spacing w:val="1"/>
          <w:sz w:val="18"/>
          <w:szCs w:val="18"/>
          <w:lang w:eastAsia="fr-FR"/>
        </w:rPr>
      </w:pPr>
      <w:r w:rsidRPr="006D16B0">
        <w:rPr>
          <w:rFonts w:ascii="Arial" w:hAnsi="Arial" w:cs="Arial"/>
          <w:color w:val="215868" w:themeColor="accent5" w:themeShade="80"/>
          <w:spacing w:val="1"/>
          <w:sz w:val="18"/>
          <w:szCs w:val="18"/>
          <w:u w:val="single"/>
          <w:lang w:eastAsia="fr-FR"/>
        </w:rPr>
        <w:t>En matière de promotion interne uniquement,</w:t>
      </w:r>
      <w:r w:rsidRPr="006D16B0">
        <w:rPr>
          <w:rFonts w:ascii="Arial" w:hAnsi="Arial" w:cs="Arial"/>
          <w:color w:val="215868" w:themeColor="accent5" w:themeShade="80"/>
          <w:spacing w:val="1"/>
          <w:sz w:val="18"/>
          <w:szCs w:val="18"/>
          <w:lang w:eastAsia="fr-FR"/>
        </w:rPr>
        <w:t xml:space="preserve"> </w:t>
      </w:r>
      <w:r w:rsidR="006D16B0" w:rsidRPr="006D16B0">
        <w:rPr>
          <w:rFonts w:ascii="Arial" w:hAnsi="Arial" w:cs="Arial"/>
          <w:color w:val="215868" w:themeColor="accent5" w:themeShade="80"/>
          <w:sz w:val="18"/>
          <w:szCs w:val="18"/>
        </w:rPr>
        <w:t>pour les collectivités territoriales et établissements publics obligatoirement affiliés au centre de gestion ainsi que pour les collectivités territoriales et établissements publics volontairement affiliés lui ayant confié la compétence d'établissement des listes d'aptitude, les lignes directrices de gestion sont arrêtées par le Président du Centre de Gestion.</w:t>
      </w:r>
    </w:p>
    <w:p w14:paraId="2FDCFD7D" w14:textId="4F357AB8" w:rsidR="00E006DF" w:rsidRPr="00E006DF" w:rsidRDefault="00E006DF" w:rsidP="00E006DF">
      <w:pPr>
        <w:spacing w:before="100" w:beforeAutospacing="1" w:after="100" w:afterAutospacing="1" w:line="240" w:lineRule="auto"/>
        <w:ind w:left="-284"/>
        <w:contextualSpacing w:val="0"/>
        <w:rPr>
          <w:rFonts w:ascii="Arial" w:hAnsi="Arial" w:cs="Arial"/>
          <w:color w:val="000000"/>
          <w:spacing w:val="1"/>
          <w:sz w:val="18"/>
          <w:szCs w:val="18"/>
          <w:lang w:eastAsia="fr-FR"/>
        </w:rPr>
      </w:pPr>
      <w:r w:rsidRPr="000B5A34">
        <w:rPr>
          <w:rFonts w:ascii="Arial" w:hAnsi="Arial" w:cs="Arial"/>
          <w:color w:val="244357"/>
          <w:spacing w:val="1"/>
          <w:sz w:val="18"/>
          <w:szCs w:val="18"/>
          <w:u w:val="single"/>
          <w:lang w:eastAsia="fr-FR"/>
        </w:rPr>
        <w:t>A SAVOIR</w:t>
      </w:r>
      <w:r w:rsidRPr="00E006DF">
        <w:rPr>
          <w:rFonts w:ascii="Arial" w:hAnsi="Arial" w:cs="Arial"/>
          <w:color w:val="244357"/>
          <w:spacing w:val="1"/>
          <w:sz w:val="18"/>
          <w:szCs w:val="18"/>
          <w:lang w:eastAsia="fr-FR"/>
        </w:rPr>
        <w:t xml:space="preserve"> : les L</w:t>
      </w:r>
      <w:r w:rsidR="00A5031B">
        <w:rPr>
          <w:rFonts w:ascii="Arial" w:hAnsi="Arial" w:cs="Arial"/>
          <w:color w:val="244357"/>
          <w:spacing w:val="1"/>
          <w:sz w:val="18"/>
          <w:szCs w:val="18"/>
          <w:lang w:eastAsia="fr-FR"/>
        </w:rPr>
        <w:t>DG n’ont pas à faire l’objet d’une délibération de l’organe délibérant mais peuvent être présentées pour information.</w:t>
      </w:r>
    </w:p>
    <w:p w14:paraId="4BF58105" w14:textId="77777777" w:rsidR="00E006DF" w:rsidRPr="00E006DF" w:rsidRDefault="00E006DF" w:rsidP="00E006DF">
      <w:pPr>
        <w:spacing w:before="100" w:beforeAutospacing="1" w:after="100" w:afterAutospacing="1" w:line="240" w:lineRule="auto"/>
        <w:ind w:left="-284"/>
        <w:contextualSpacing w:val="0"/>
        <w:rPr>
          <w:rFonts w:ascii="Arial" w:hAnsi="Arial" w:cs="Arial"/>
          <w:color w:val="000000"/>
          <w:spacing w:val="1"/>
          <w:sz w:val="18"/>
          <w:szCs w:val="18"/>
          <w:lang w:eastAsia="fr-FR"/>
        </w:rPr>
      </w:pPr>
      <w:r w:rsidRPr="00E006DF">
        <w:rPr>
          <w:rFonts w:ascii="Arial" w:hAnsi="Arial" w:cs="Arial"/>
          <w:b/>
          <w:bCs/>
          <w:color w:val="244357"/>
          <w:spacing w:val="1"/>
          <w:sz w:val="18"/>
          <w:szCs w:val="18"/>
          <w:lang w:eastAsia="fr-FR"/>
        </w:rPr>
        <w:t xml:space="preserve">L’autorité territoriale met en œuvre les orientations en matière de promotion et de valorisation des parcours </w:t>
      </w:r>
      <w:r w:rsidRPr="000B5A34">
        <w:rPr>
          <w:rFonts w:ascii="Arial" w:hAnsi="Arial" w:cs="Arial"/>
          <w:b/>
          <w:bCs/>
          <w:i/>
          <w:iCs/>
          <w:color w:val="244357"/>
          <w:spacing w:val="1"/>
          <w:sz w:val="18"/>
          <w:szCs w:val="18"/>
          <w:lang w:eastAsia="fr-FR"/>
        </w:rPr>
        <w:t xml:space="preserve">« sans préjudice de son pouvoir d’appréciation » </w:t>
      </w:r>
      <w:r w:rsidRPr="00E006DF">
        <w:rPr>
          <w:rFonts w:ascii="Arial" w:hAnsi="Arial" w:cs="Arial"/>
          <w:b/>
          <w:bCs/>
          <w:color w:val="244357"/>
          <w:spacing w:val="1"/>
          <w:sz w:val="18"/>
          <w:szCs w:val="18"/>
          <w:lang w:eastAsia="fr-FR"/>
        </w:rPr>
        <w:t>en fonction des situations individuelles, des circonstances ou d’un motif d’intérêt général.</w:t>
      </w:r>
    </w:p>
    <w:p w14:paraId="3023829C" w14:textId="6E7A5586" w:rsidR="000B135A" w:rsidRDefault="00E006DF" w:rsidP="00A96C27">
      <w:pPr>
        <w:spacing w:before="100" w:beforeAutospacing="1" w:after="100" w:afterAutospacing="1" w:line="240" w:lineRule="auto"/>
        <w:ind w:left="-284"/>
        <w:contextualSpacing w:val="0"/>
        <w:rPr>
          <w:rFonts w:ascii="Arial" w:hAnsi="Arial" w:cs="Arial"/>
          <w:color w:val="244357"/>
          <w:spacing w:val="1"/>
          <w:sz w:val="18"/>
          <w:szCs w:val="18"/>
          <w:lang w:eastAsia="fr-FR"/>
        </w:rPr>
      </w:pPr>
      <w:r w:rsidRPr="00E006DF">
        <w:rPr>
          <w:rFonts w:ascii="Arial" w:hAnsi="Arial" w:cs="Arial"/>
          <w:color w:val="244357"/>
          <w:spacing w:val="1"/>
          <w:sz w:val="18"/>
          <w:szCs w:val="18"/>
          <w:lang w:eastAsia="fr-FR"/>
        </w:rPr>
        <w:t xml:space="preserve">Un agent pourra invoquer les LDG de sa collectivité en cas de recours devant le tribunal administratif contre une décision individuelle qui ne lui serait pas favorable. Il pourra également faire appel à un représentant syndical, désigné par l’organisation représentative de son choix (siégeant au CT) pour l’assister dans l’exercice des recours administratifs </w:t>
      </w:r>
      <w:r w:rsidRPr="00E006DF">
        <w:rPr>
          <w:rFonts w:ascii="Arial" w:hAnsi="Arial" w:cs="Arial"/>
          <w:color w:val="244357"/>
          <w:spacing w:val="1"/>
          <w:sz w:val="18"/>
          <w:szCs w:val="18"/>
          <w:lang w:eastAsia="fr-FR"/>
        </w:rPr>
        <w:lastRenderedPageBreak/>
        <w:t>contre une décision individuelle défavorable prise en matière d’avancement, de promotion ou de mutation. À sa demande, les éléments relatifs à sa situation individuelle au regard de la règlementation en vigueur et des LDG lui seront communiqués.</w:t>
      </w:r>
    </w:p>
    <w:p w14:paraId="41F128FB" w14:textId="77777777" w:rsidR="00685196" w:rsidRDefault="00E34D23" w:rsidP="00A630B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ind w:left="-284"/>
        <w:contextualSpacing w:val="0"/>
        <w:rPr>
          <w:rFonts w:ascii="Arial" w:hAnsi="Arial" w:cs="Arial"/>
          <w:b/>
          <w:bCs/>
          <w:color w:val="244357"/>
          <w:spacing w:val="1"/>
          <w:sz w:val="18"/>
          <w:szCs w:val="18"/>
          <w:lang w:eastAsia="fr-FR"/>
        </w:rPr>
      </w:pPr>
      <w:r>
        <w:rPr>
          <w:rFonts w:ascii="Arial" w:hAnsi="Arial" w:cs="Arial"/>
          <w:b/>
          <w:bCs/>
          <w:color w:val="244357"/>
          <w:spacing w:val="1"/>
          <w:sz w:val="18"/>
          <w:szCs w:val="18"/>
          <w:lang w:eastAsia="fr-FR"/>
        </w:rPr>
        <w:t>Nous vous proposons</w:t>
      </w:r>
      <w:r w:rsidRPr="00E34D23">
        <w:rPr>
          <w:rFonts w:ascii="Arial" w:hAnsi="Arial" w:cs="Arial"/>
          <w:b/>
          <w:bCs/>
          <w:color w:val="244357"/>
          <w:spacing w:val="1"/>
          <w:sz w:val="18"/>
          <w:szCs w:val="18"/>
          <w:lang w:eastAsia="fr-FR"/>
        </w:rPr>
        <w:t xml:space="preserve"> une trame de document que vous pouvez utilement vous approprier pour la formalisation de vos lignes directrices de gestion. Ce document est complété d’exemples ou de proposition</w:t>
      </w:r>
      <w:r>
        <w:rPr>
          <w:rFonts w:ascii="Arial" w:hAnsi="Arial" w:cs="Arial"/>
          <w:b/>
          <w:bCs/>
          <w:color w:val="244357"/>
          <w:spacing w:val="1"/>
          <w:sz w:val="18"/>
          <w:szCs w:val="18"/>
          <w:lang w:eastAsia="fr-FR"/>
        </w:rPr>
        <w:t>s</w:t>
      </w:r>
      <w:r w:rsidRPr="00E34D23">
        <w:rPr>
          <w:rFonts w:ascii="Arial" w:hAnsi="Arial" w:cs="Arial"/>
          <w:b/>
          <w:bCs/>
          <w:color w:val="244357"/>
          <w:spacing w:val="1"/>
          <w:sz w:val="18"/>
          <w:szCs w:val="18"/>
          <w:lang w:eastAsia="fr-FR"/>
        </w:rPr>
        <w:t xml:space="preserve"> de critères qui ne constituent pas un cadre figé et qui peuvent simplement vous aider dans l’élaboration de votre stratégie.</w:t>
      </w:r>
    </w:p>
    <w:p w14:paraId="55AD1C06" w14:textId="5BBE0E4E" w:rsidR="00E34D23" w:rsidRPr="00A630BD" w:rsidRDefault="00685196" w:rsidP="00A630B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ind w:left="-284"/>
        <w:contextualSpacing w:val="0"/>
        <w:rPr>
          <w:rFonts w:ascii="Arial" w:hAnsi="Arial" w:cs="Arial"/>
          <w:b/>
          <w:bCs/>
          <w:color w:val="244357"/>
          <w:spacing w:val="1"/>
          <w:sz w:val="18"/>
          <w:szCs w:val="18"/>
          <w:lang w:eastAsia="fr-FR"/>
        </w:rPr>
      </w:pPr>
      <w:r w:rsidRPr="00A630BD">
        <w:rPr>
          <w:rFonts w:ascii="Arial" w:hAnsi="Arial" w:cs="Arial"/>
          <w:b/>
          <w:bCs/>
          <w:color w:val="244357"/>
          <w:spacing w:val="1"/>
          <w:sz w:val="18"/>
          <w:szCs w:val="18"/>
          <w:lang w:eastAsia="fr-FR"/>
        </w:rPr>
        <w:t xml:space="preserve"> </w:t>
      </w:r>
    </w:p>
    <w:p w14:paraId="3B5FEF79" w14:textId="4A631FD0" w:rsidR="001E46F5" w:rsidRDefault="001E46F5" w:rsidP="001E46F5">
      <w:pPr>
        <w:pStyle w:val="07-SectionTitreBleu"/>
        <w:numPr>
          <w:ilvl w:val="0"/>
          <w:numId w:val="29"/>
        </w:numPr>
        <w:pBdr>
          <w:bottom w:val="none" w:sz="0" w:space="0" w:color="auto"/>
        </w:pBdr>
        <w:ind w:left="0"/>
        <w:rPr>
          <w:rFonts w:ascii="Arial" w:hAnsi="Arial" w:cs="Arial"/>
          <w:iCs/>
          <w:color w:val="31849B" w:themeColor="accent5" w:themeShade="BF"/>
          <w:sz w:val="26"/>
          <w:szCs w:val="26"/>
          <w:u w:val="single"/>
        </w:rPr>
      </w:pPr>
      <w:bookmarkStart w:id="2" w:name="_Hlk42262070"/>
      <w:r>
        <w:rPr>
          <w:rFonts w:ascii="Arial" w:hAnsi="Arial" w:cs="Arial"/>
          <w:iCs/>
          <w:color w:val="31849B" w:themeColor="accent5" w:themeShade="BF"/>
          <w:sz w:val="26"/>
          <w:szCs w:val="26"/>
          <w:u w:val="single"/>
        </w:rPr>
        <w:t xml:space="preserve">ETAT DES LIEUX : RESSOURCES HUMAINES, EFFECTIFS, EMPLOIS, COMPETENCES </w:t>
      </w:r>
    </w:p>
    <w:p w14:paraId="2B2A2C14" w14:textId="75306F5F" w:rsidR="001E46F5" w:rsidRDefault="001E46F5" w:rsidP="001E46F5">
      <w:pPr>
        <w:rPr>
          <w:rFonts w:ascii="Arial" w:hAnsi="Arial" w:cs="Arial"/>
          <w:iCs/>
          <w:color w:val="31849B" w:themeColor="accent5" w:themeShade="BF"/>
          <w:sz w:val="26"/>
          <w:szCs w:val="26"/>
          <w:u w:val="single"/>
        </w:rPr>
      </w:pPr>
    </w:p>
    <w:p w14:paraId="5E2D8F6A" w14:textId="3D6B5DC2" w:rsidR="001E46F5" w:rsidRPr="001E46F5" w:rsidRDefault="001E46F5" w:rsidP="001E46F5">
      <w:pPr>
        <w:rPr>
          <w:rFonts w:ascii="Arial" w:hAnsi="Arial" w:cs="Arial"/>
          <w:iCs/>
          <w:sz w:val="18"/>
          <w:szCs w:val="18"/>
        </w:rPr>
      </w:pPr>
      <w:r w:rsidRPr="001E46F5">
        <w:rPr>
          <w:rFonts w:ascii="Arial" w:hAnsi="Arial" w:cs="Arial"/>
          <w:iCs/>
          <w:sz w:val="18"/>
          <w:szCs w:val="18"/>
        </w:rPr>
        <w:t xml:space="preserve">Voir synthèse du bilan social 2019 en annexe. </w:t>
      </w:r>
    </w:p>
    <w:p w14:paraId="515AA6FF" w14:textId="7A6E5143" w:rsidR="001E46F5" w:rsidRDefault="001E46F5"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rPr>
          <w:rFonts w:ascii="Arial" w:hAnsi="Arial" w:cs="Arial"/>
          <w:i/>
          <w:color w:val="auto"/>
          <w:sz w:val="18"/>
          <w:szCs w:val="18"/>
        </w:rPr>
      </w:pPr>
      <w:r w:rsidRPr="007A1CCB">
        <w:rPr>
          <w:rFonts w:ascii="Arial" w:hAnsi="Arial" w:cs="Arial"/>
          <w:i/>
          <w:color w:val="auto"/>
          <w:sz w:val="18"/>
          <w:szCs w:val="18"/>
          <w:u w:val="single"/>
        </w:rPr>
        <w:t>POUR VOUS AIDER</w:t>
      </w:r>
      <w:r>
        <w:rPr>
          <w:rFonts w:ascii="Arial" w:hAnsi="Arial" w:cs="Arial"/>
          <w:i/>
          <w:color w:val="auto"/>
          <w:sz w:val="18"/>
          <w:szCs w:val="18"/>
        </w:rPr>
        <w:t> :</w:t>
      </w:r>
    </w:p>
    <w:p w14:paraId="3A2D6451" w14:textId="77777777" w:rsidR="001E46F5" w:rsidRDefault="001E46F5"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i/>
          <w:color w:val="auto"/>
          <w:sz w:val="18"/>
          <w:szCs w:val="18"/>
        </w:rPr>
      </w:pPr>
    </w:p>
    <w:p w14:paraId="338BA0D9" w14:textId="2AE1D015" w:rsidR="001E46F5" w:rsidRDefault="001E46F5"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i/>
          <w:color w:val="auto"/>
          <w:sz w:val="18"/>
          <w:szCs w:val="18"/>
        </w:rPr>
      </w:pPr>
      <w:r w:rsidRPr="000B5A34">
        <w:rPr>
          <w:rFonts w:ascii="Arial" w:hAnsi="Arial" w:cs="Arial"/>
          <w:i/>
          <w:color w:val="auto"/>
          <w:sz w:val="18"/>
          <w:szCs w:val="18"/>
        </w:rPr>
        <w:t xml:space="preserve">Reprendre la </w:t>
      </w:r>
      <w:r w:rsidRPr="00A96C27">
        <w:rPr>
          <w:rFonts w:ascii="Arial" w:hAnsi="Arial" w:cs="Arial"/>
          <w:i/>
          <w:color w:val="auto"/>
          <w:sz w:val="18"/>
          <w:szCs w:val="18"/>
          <w:u w:val="single"/>
        </w:rPr>
        <w:t>fiche synthèse du bilan social</w:t>
      </w:r>
      <w:r w:rsidRPr="000B5A34">
        <w:rPr>
          <w:rFonts w:ascii="Arial" w:hAnsi="Arial" w:cs="Arial"/>
          <w:i/>
          <w:color w:val="auto"/>
          <w:sz w:val="18"/>
          <w:szCs w:val="18"/>
        </w:rPr>
        <w:t xml:space="preserve"> </w:t>
      </w:r>
      <w:r>
        <w:rPr>
          <w:rFonts w:ascii="Arial" w:hAnsi="Arial" w:cs="Arial"/>
          <w:i/>
          <w:color w:val="auto"/>
          <w:sz w:val="18"/>
          <w:szCs w:val="18"/>
        </w:rPr>
        <w:t>que vous pouvez joindre à votre projet.</w:t>
      </w:r>
      <w:r w:rsidRPr="000B5A34">
        <w:rPr>
          <w:rFonts w:ascii="Arial" w:hAnsi="Arial" w:cs="Arial"/>
          <w:i/>
          <w:color w:val="auto"/>
          <w:sz w:val="18"/>
          <w:szCs w:val="18"/>
        </w:rPr>
        <w:t xml:space="preserve"> </w:t>
      </w:r>
      <w:r w:rsidR="00685196">
        <w:rPr>
          <w:rFonts w:ascii="Arial" w:hAnsi="Arial" w:cs="Arial"/>
          <w:i/>
          <w:color w:val="auto"/>
          <w:sz w:val="18"/>
          <w:szCs w:val="18"/>
        </w:rPr>
        <w:t xml:space="preserve">                                                                      </w:t>
      </w:r>
    </w:p>
    <w:p w14:paraId="66DF9847" w14:textId="77777777" w:rsidR="00685196" w:rsidRDefault="00685196"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i/>
          <w:color w:val="auto"/>
          <w:sz w:val="18"/>
          <w:szCs w:val="18"/>
        </w:rPr>
      </w:pPr>
    </w:p>
    <w:p w14:paraId="0EA6681F" w14:textId="77777777" w:rsidR="001E46F5" w:rsidRDefault="001E46F5"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i/>
          <w:color w:val="auto"/>
          <w:sz w:val="18"/>
          <w:szCs w:val="18"/>
        </w:rPr>
      </w:pPr>
    </w:p>
    <w:p w14:paraId="20F52516" w14:textId="77777777" w:rsidR="001E46F5" w:rsidRPr="00CF34B3" w:rsidRDefault="001E46F5" w:rsidP="001E46F5">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b w:val="0"/>
          <w:bCs w:val="0"/>
          <w:i/>
          <w:iCs/>
          <w:color w:val="auto"/>
          <w:sz w:val="18"/>
          <w:szCs w:val="18"/>
        </w:rPr>
      </w:pPr>
      <w:r w:rsidRPr="00CF34B3">
        <w:rPr>
          <w:rFonts w:ascii="Arial" w:hAnsi="Arial" w:cs="Arial"/>
          <w:b w:val="0"/>
          <w:bCs w:val="0"/>
          <w:i/>
          <w:iCs/>
          <w:color w:val="auto"/>
          <w:sz w:val="18"/>
          <w:szCs w:val="18"/>
        </w:rPr>
        <w:t>Pour les collectivités</w:t>
      </w:r>
      <w:r>
        <w:rPr>
          <w:rFonts w:ascii="Arial" w:hAnsi="Arial" w:cs="Arial"/>
          <w:b w:val="0"/>
          <w:bCs w:val="0"/>
          <w:i/>
          <w:iCs/>
          <w:color w:val="auto"/>
          <w:sz w:val="18"/>
          <w:szCs w:val="18"/>
        </w:rPr>
        <w:t xml:space="preserve"> ou établissements</w:t>
      </w:r>
      <w:r w:rsidRPr="00CF34B3">
        <w:rPr>
          <w:rFonts w:ascii="Arial" w:hAnsi="Arial" w:cs="Arial"/>
          <w:b w:val="0"/>
          <w:bCs w:val="0"/>
          <w:i/>
          <w:iCs/>
          <w:color w:val="auto"/>
          <w:sz w:val="18"/>
          <w:szCs w:val="18"/>
        </w:rPr>
        <w:t xml:space="preserve"> qui utilisent l’application données sociales mise à disposition par le CDG et qui ont ainsi obtenu la synthèse du bilan social, elles pourront directement se baser sur cette synthèse pour obtenir les chiffres essentiels. Pour les collectivités qui réalisent le bilan social de manière régulière, il est proposé de réaliser ici une comparaison avec les chiffres des années précédentes pour mesurer l’évolution des données chiffrées.</w:t>
      </w:r>
    </w:p>
    <w:p w14:paraId="126E7BAF" w14:textId="77777777" w:rsidR="001E46F5" w:rsidRPr="001E46F5" w:rsidRDefault="001E46F5" w:rsidP="001E46F5">
      <w:pPr>
        <w:rPr>
          <w:rFonts w:ascii="Arial" w:hAnsi="Arial" w:cs="Arial"/>
          <w:iCs/>
          <w:color w:val="31849B" w:themeColor="accent5" w:themeShade="BF"/>
          <w:sz w:val="26"/>
          <w:szCs w:val="26"/>
          <w:u w:val="single"/>
        </w:rPr>
      </w:pPr>
    </w:p>
    <w:p w14:paraId="07E9745F" w14:textId="02922346" w:rsidR="00335A28" w:rsidRPr="001E46F5" w:rsidRDefault="00335A28" w:rsidP="001E46F5">
      <w:pPr>
        <w:pStyle w:val="07-SectionTitreBleu"/>
        <w:numPr>
          <w:ilvl w:val="0"/>
          <w:numId w:val="29"/>
        </w:numPr>
        <w:pBdr>
          <w:bottom w:val="none" w:sz="0" w:space="0" w:color="auto"/>
        </w:pBdr>
        <w:ind w:left="0"/>
        <w:rPr>
          <w:rFonts w:ascii="Arial" w:hAnsi="Arial" w:cs="Arial"/>
          <w:iCs/>
          <w:color w:val="31849B" w:themeColor="accent5" w:themeShade="BF"/>
          <w:sz w:val="26"/>
          <w:szCs w:val="26"/>
          <w:u w:val="single"/>
        </w:rPr>
      </w:pPr>
      <w:r w:rsidRPr="001E46F5">
        <w:rPr>
          <w:rFonts w:ascii="Arial" w:hAnsi="Arial" w:cs="Arial"/>
          <w:iCs/>
          <w:color w:val="31849B" w:themeColor="accent5" w:themeShade="BF"/>
          <w:sz w:val="26"/>
          <w:szCs w:val="26"/>
          <w:u w:val="single"/>
        </w:rPr>
        <w:t>ORIENTATIONS GENERALES DE LA COLLECTIVITE (</w:t>
      </w:r>
      <w:r w:rsidR="00A84683" w:rsidRPr="001E46F5">
        <w:rPr>
          <w:rFonts w:ascii="Arial" w:hAnsi="Arial" w:cs="Arial"/>
          <w:iCs/>
          <w:color w:val="31849B" w:themeColor="accent5" w:themeShade="BF"/>
          <w:sz w:val="26"/>
          <w:szCs w:val="26"/>
          <w:u w:val="single"/>
        </w:rPr>
        <w:t>PROJET DE MANDAT</w:t>
      </w:r>
      <w:r w:rsidRPr="001E46F5">
        <w:rPr>
          <w:rFonts w:ascii="Arial" w:hAnsi="Arial" w:cs="Arial"/>
          <w:iCs/>
          <w:color w:val="31849B" w:themeColor="accent5" w:themeShade="BF"/>
          <w:sz w:val="26"/>
          <w:szCs w:val="26"/>
          <w:u w:val="single"/>
        </w:rPr>
        <w:t>)</w:t>
      </w:r>
    </w:p>
    <w:p w14:paraId="222206A7" w14:textId="6D501132" w:rsidR="00335A28" w:rsidRDefault="00335A28" w:rsidP="00335A28">
      <w:pPr>
        <w:pStyle w:val="07-SectionTitreBleu"/>
        <w:pBdr>
          <w:bottom w:val="none" w:sz="0" w:space="0" w:color="auto"/>
        </w:pBdr>
        <w:rPr>
          <w:rFonts w:ascii="Arial" w:hAnsi="Arial" w:cs="Arial"/>
          <w:iCs/>
          <w:color w:val="auto"/>
          <w:sz w:val="18"/>
          <w:szCs w:val="18"/>
        </w:rPr>
      </w:pPr>
      <w:bookmarkStart w:id="3" w:name="_GoBack"/>
      <w:bookmarkEnd w:id="3"/>
    </w:p>
    <w:bookmarkEnd w:id="2"/>
    <w:p w14:paraId="17492D00" w14:textId="77777777" w:rsidR="009F2B0F" w:rsidRPr="00F17D3A" w:rsidRDefault="009F2B0F" w:rsidP="00E1487F">
      <w:pPr>
        <w:pStyle w:val="09-TexteLosangesBleus"/>
        <w:spacing w:before="0" w:line="240" w:lineRule="auto"/>
        <w:rPr>
          <w:rFonts w:ascii="Arial" w:hAnsi="Arial" w:cs="Arial"/>
          <w:b w:val="0"/>
          <w:i/>
          <w:color w:val="43C3DD"/>
          <w:sz w:val="18"/>
          <w:szCs w:val="18"/>
        </w:rPr>
      </w:pPr>
    </w:p>
    <w:p w14:paraId="5E2E50D2" w14:textId="3743B41D" w:rsidR="00A84683" w:rsidRDefault="00A84683" w:rsidP="009F2B0F">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iCs/>
          <w:color w:val="auto"/>
          <w:sz w:val="18"/>
          <w:szCs w:val="18"/>
        </w:rPr>
      </w:pPr>
      <w:r w:rsidRPr="007A1CCB">
        <w:rPr>
          <w:rFonts w:ascii="Arial" w:hAnsi="Arial" w:cs="Arial"/>
          <w:iCs/>
          <w:color w:val="auto"/>
          <w:sz w:val="18"/>
          <w:szCs w:val="18"/>
          <w:u w:val="single"/>
        </w:rPr>
        <w:t>POUR VOUS AIDER</w:t>
      </w:r>
      <w:r>
        <w:rPr>
          <w:rFonts w:ascii="Arial" w:hAnsi="Arial" w:cs="Arial"/>
          <w:iCs/>
          <w:color w:val="auto"/>
          <w:sz w:val="18"/>
          <w:szCs w:val="18"/>
        </w:rPr>
        <w:t xml:space="preserve"> : Au regard de votre projet de mandat, il convient de lister les éléments pouvant avoir un impact sur votre gestion des ressources humaines. </w:t>
      </w:r>
    </w:p>
    <w:p w14:paraId="63178E66" w14:textId="77777777" w:rsidR="00A84683" w:rsidRPr="00A84683" w:rsidRDefault="00A84683" w:rsidP="009F2B0F">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i/>
          <w:color w:val="auto"/>
          <w:sz w:val="18"/>
          <w:szCs w:val="18"/>
        </w:rPr>
      </w:pPr>
    </w:p>
    <w:p w14:paraId="0C4A21FB" w14:textId="3F9C3504" w:rsidR="00F17D3A" w:rsidRDefault="00A84683" w:rsidP="009F2B0F">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val="0"/>
          <w:bCs w:val="0"/>
          <w:i/>
          <w:color w:val="auto"/>
          <w:sz w:val="18"/>
          <w:szCs w:val="18"/>
        </w:rPr>
      </w:pPr>
      <w:r w:rsidRPr="00A84683">
        <w:rPr>
          <w:rFonts w:ascii="Arial" w:hAnsi="Arial" w:cs="Arial"/>
          <w:b w:val="0"/>
          <w:bCs w:val="0"/>
          <w:i/>
          <w:color w:val="auto"/>
          <w:sz w:val="18"/>
          <w:szCs w:val="18"/>
        </w:rPr>
        <w:t>Exemple</w:t>
      </w:r>
      <w:r>
        <w:rPr>
          <w:rFonts w:ascii="Arial" w:hAnsi="Arial" w:cs="Arial"/>
          <w:b w:val="0"/>
          <w:bCs w:val="0"/>
          <w:i/>
          <w:color w:val="auto"/>
          <w:sz w:val="18"/>
          <w:szCs w:val="18"/>
        </w:rPr>
        <w:t>s</w:t>
      </w:r>
      <w:r w:rsidRPr="00A84683">
        <w:rPr>
          <w:rFonts w:ascii="Arial" w:hAnsi="Arial" w:cs="Arial"/>
          <w:b w:val="0"/>
          <w:bCs w:val="0"/>
          <w:i/>
          <w:color w:val="auto"/>
          <w:sz w:val="18"/>
          <w:szCs w:val="18"/>
        </w:rPr>
        <w:t> : création d’un nouveau service à la population</w:t>
      </w:r>
      <w:r w:rsidR="002C101E">
        <w:rPr>
          <w:rFonts w:ascii="Arial" w:hAnsi="Arial" w:cs="Arial"/>
          <w:b w:val="0"/>
          <w:bCs w:val="0"/>
          <w:i/>
          <w:color w:val="auto"/>
          <w:sz w:val="18"/>
          <w:szCs w:val="18"/>
        </w:rPr>
        <w:t xml:space="preserve"> (agence postale, portage de repas, garderie</w:t>
      </w:r>
      <w:r w:rsidRPr="00A84683">
        <w:rPr>
          <w:rFonts w:ascii="Arial" w:hAnsi="Arial" w:cs="Arial"/>
          <w:b w:val="0"/>
          <w:bCs w:val="0"/>
          <w:i/>
          <w:color w:val="auto"/>
          <w:sz w:val="18"/>
          <w:szCs w:val="18"/>
        </w:rPr>
        <w:t>,</w:t>
      </w:r>
      <w:r w:rsidR="002C101E">
        <w:rPr>
          <w:rFonts w:ascii="Arial" w:hAnsi="Arial" w:cs="Arial"/>
          <w:b w:val="0"/>
          <w:bCs w:val="0"/>
          <w:i/>
          <w:color w:val="auto"/>
          <w:sz w:val="18"/>
          <w:szCs w:val="18"/>
        </w:rPr>
        <w:t xml:space="preserve"> centre de loisirs</w:t>
      </w:r>
      <w:r w:rsidR="00A630BD">
        <w:rPr>
          <w:rFonts w:ascii="Arial" w:hAnsi="Arial" w:cs="Arial"/>
          <w:b w:val="0"/>
          <w:bCs w:val="0"/>
          <w:i/>
          <w:color w:val="auto"/>
          <w:sz w:val="18"/>
          <w:szCs w:val="18"/>
        </w:rPr>
        <w:t>, police municipale</w:t>
      </w:r>
      <w:r w:rsidR="002C101E">
        <w:rPr>
          <w:rFonts w:ascii="Arial" w:hAnsi="Arial" w:cs="Arial"/>
          <w:b w:val="0"/>
          <w:bCs w:val="0"/>
          <w:i/>
          <w:color w:val="auto"/>
          <w:sz w:val="18"/>
          <w:szCs w:val="18"/>
        </w:rPr>
        <w:t>…), </w:t>
      </w:r>
      <w:r w:rsidRPr="00A84683">
        <w:rPr>
          <w:rFonts w:ascii="Arial" w:hAnsi="Arial" w:cs="Arial"/>
          <w:b w:val="0"/>
          <w:bCs w:val="0"/>
          <w:i/>
          <w:color w:val="auto"/>
          <w:sz w:val="18"/>
          <w:szCs w:val="18"/>
        </w:rPr>
        <w:t>changement de mode d’organisation (DSP, régie,…), transfert de compétences, fusion, mutualisation, commune nouvelle…</w:t>
      </w:r>
    </w:p>
    <w:p w14:paraId="66AAC00E" w14:textId="3F96D59E" w:rsidR="009F2B0F" w:rsidRDefault="009F2B0F" w:rsidP="009F2B0F">
      <w:pPr>
        <w:pStyle w:val="07-SectionTitreBleu"/>
        <w:pBdr>
          <w:bottom w:val="none" w:sz="0" w:space="0" w:color="auto"/>
        </w:pBdr>
        <w:shd w:val="clear" w:color="auto" w:fill="FFFFFF" w:themeFill="background1"/>
        <w:rPr>
          <w:rFonts w:ascii="Arial" w:hAnsi="Arial" w:cs="Arial"/>
          <w:b w:val="0"/>
          <w:bCs w:val="0"/>
          <w:i/>
          <w:color w:val="auto"/>
          <w:sz w:val="18"/>
          <w:szCs w:val="18"/>
        </w:rPr>
      </w:pPr>
    </w:p>
    <w:p w14:paraId="52C2D69B" w14:textId="17AFD526" w:rsidR="009F2B0F" w:rsidRDefault="009F2B0F" w:rsidP="009F2B0F">
      <w:pPr>
        <w:pStyle w:val="07-SectionTitreBleu"/>
        <w:pBdr>
          <w:bottom w:val="none" w:sz="0" w:space="0" w:color="auto"/>
        </w:pBdr>
        <w:shd w:val="clear" w:color="auto" w:fill="FFFFFF" w:themeFill="background1"/>
        <w:rPr>
          <w:rFonts w:ascii="Arial" w:hAnsi="Arial" w:cs="Arial"/>
          <w:b w:val="0"/>
          <w:bCs w:val="0"/>
          <w:i/>
          <w:color w:val="auto"/>
          <w:sz w:val="18"/>
          <w:szCs w:val="18"/>
        </w:rPr>
      </w:pPr>
    </w:p>
    <w:p w14:paraId="4F90C84E" w14:textId="00612657" w:rsidR="009F2B0F" w:rsidRDefault="009F2B0F" w:rsidP="009F2B0F">
      <w:pPr>
        <w:pStyle w:val="07-SectionTitreBleu"/>
        <w:pBdr>
          <w:bottom w:val="none" w:sz="0" w:space="0" w:color="auto"/>
        </w:pBdr>
        <w:shd w:val="clear" w:color="auto" w:fill="FFFFFF" w:themeFill="background1"/>
        <w:rPr>
          <w:rFonts w:ascii="Arial" w:hAnsi="Arial" w:cs="Arial"/>
          <w:b w:val="0"/>
          <w:bCs w:val="0"/>
          <w:i/>
          <w:color w:val="auto"/>
          <w:sz w:val="18"/>
          <w:szCs w:val="18"/>
        </w:rPr>
      </w:pPr>
    </w:p>
    <w:p w14:paraId="770F90D2" w14:textId="12CFB5DB" w:rsidR="00CF1F5E" w:rsidRPr="00A67A98" w:rsidRDefault="0096671A" w:rsidP="00F17D3A">
      <w:pPr>
        <w:pStyle w:val="Paragraphedeliste"/>
        <w:numPr>
          <w:ilvl w:val="0"/>
          <w:numId w:val="29"/>
        </w:numPr>
        <w:pBdr>
          <w:bottom w:val="single" w:sz="12" w:space="1" w:color="43C3DD"/>
        </w:pBdr>
        <w:spacing w:before="100" w:beforeAutospacing="1" w:after="100" w:afterAutospacing="1" w:line="240" w:lineRule="auto"/>
        <w:ind w:left="0" w:hanging="284"/>
        <w:contextualSpacing w:val="0"/>
        <w:rPr>
          <w:rFonts w:ascii="Arial" w:hAnsi="Arial" w:cs="Arial"/>
          <w:b/>
          <w:bCs/>
          <w:color w:val="31849B" w:themeColor="accent5" w:themeShade="BF"/>
          <w:spacing w:val="1"/>
          <w:sz w:val="24"/>
          <w:szCs w:val="24"/>
          <w:lang w:eastAsia="fr-FR"/>
        </w:rPr>
      </w:pPr>
      <w:r w:rsidRPr="00A67A98">
        <w:rPr>
          <w:rFonts w:ascii="Arial" w:hAnsi="Arial" w:cs="Arial"/>
          <w:b/>
          <w:bCs/>
          <w:color w:val="31849B" w:themeColor="accent5" w:themeShade="BF"/>
          <w:spacing w:val="1"/>
          <w:sz w:val="24"/>
          <w:szCs w:val="24"/>
          <w:lang w:eastAsia="fr-FR"/>
        </w:rPr>
        <w:t xml:space="preserve">STRATEGIE PLURIANNUELLE DE </w:t>
      </w:r>
      <w:r w:rsidR="001E46F5">
        <w:rPr>
          <w:rFonts w:ascii="Arial" w:hAnsi="Arial" w:cs="Arial"/>
          <w:b/>
          <w:bCs/>
          <w:color w:val="31849B" w:themeColor="accent5" w:themeShade="BF"/>
          <w:spacing w:val="1"/>
          <w:sz w:val="24"/>
          <w:szCs w:val="24"/>
          <w:lang w:eastAsia="fr-FR"/>
        </w:rPr>
        <w:t>POLITIQUE RESSOURCES HUMAINES</w:t>
      </w:r>
    </w:p>
    <w:p w14:paraId="40B4F828" w14:textId="78B6DAE2" w:rsidR="009F2B0F" w:rsidRPr="001E46F5" w:rsidRDefault="009F2B0F" w:rsidP="003A542A">
      <w:pPr>
        <w:pStyle w:val="07-SectionTitreBleu"/>
        <w:pBdr>
          <w:bottom w:val="none" w:sz="0" w:space="0" w:color="auto"/>
        </w:pBdr>
        <w:rPr>
          <w:rFonts w:ascii="Arial" w:hAnsi="Arial" w:cs="Arial"/>
          <w:iCs/>
          <w:color w:val="auto"/>
          <w:sz w:val="18"/>
          <w:szCs w:val="18"/>
        </w:rPr>
      </w:pPr>
      <w:bookmarkStart w:id="4" w:name="_Hlk39149850"/>
      <w:r w:rsidRPr="001E46F5">
        <w:rPr>
          <w:rFonts w:ascii="Arial" w:hAnsi="Arial" w:cs="Arial"/>
          <w:iCs/>
          <w:color w:val="auto"/>
          <w:sz w:val="18"/>
          <w:szCs w:val="18"/>
        </w:rPr>
        <w:t xml:space="preserve">La collectivité arrête les orientations et actions y afférentes suivantes : </w:t>
      </w:r>
    </w:p>
    <w:p w14:paraId="19F8109B" w14:textId="77777777" w:rsidR="009F2B0F" w:rsidRPr="009F2B0F" w:rsidRDefault="009F2B0F" w:rsidP="003A542A">
      <w:pPr>
        <w:pStyle w:val="07-SectionTitreBleu"/>
        <w:pBdr>
          <w:bottom w:val="none" w:sz="0" w:space="0" w:color="auto"/>
        </w:pBdr>
        <w:rPr>
          <w:rFonts w:ascii="Arial" w:hAnsi="Arial" w:cs="Arial"/>
          <w:iCs/>
          <w:color w:val="31849B" w:themeColor="accent5" w:themeShade="BF"/>
          <w:sz w:val="18"/>
          <w:szCs w:val="18"/>
        </w:rPr>
      </w:pPr>
    </w:p>
    <w:p w14:paraId="7555D41A" w14:textId="550E7CA2" w:rsidR="009F2B0F" w:rsidRDefault="009F2B0F" w:rsidP="009F2B0F">
      <w:pPr>
        <w:pStyle w:val="07-SectionTitreBleu"/>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i/>
          <w:color w:val="auto"/>
          <w:sz w:val="18"/>
          <w:szCs w:val="18"/>
        </w:rPr>
      </w:pPr>
      <w:r>
        <w:rPr>
          <w:rFonts w:ascii="Arial" w:hAnsi="Arial" w:cs="Arial"/>
          <w:i/>
          <w:color w:val="auto"/>
          <w:sz w:val="18"/>
          <w:szCs w:val="18"/>
          <w:u w:val="single"/>
        </w:rPr>
        <w:t>P</w:t>
      </w:r>
      <w:r w:rsidRPr="00F17D3A">
        <w:rPr>
          <w:rFonts w:ascii="Arial" w:hAnsi="Arial" w:cs="Arial"/>
          <w:i/>
          <w:color w:val="auto"/>
          <w:sz w:val="18"/>
          <w:szCs w:val="18"/>
          <w:u w:val="single"/>
        </w:rPr>
        <w:t>OUR VOUS AIDER</w:t>
      </w:r>
      <w:r>
        <w:rPr>
          <w:rFonts w:ascii="Arial" w:hAnsi="Arial" w:cs="Arial"/>
          <w:i/>
          <w:color w:val="auto"/>
          <w:sz w:val="18"/>
          <w:szCs w:val="18"/>
        </w:rPr>
        <w:t xml:space="preserve"> : Quelques exemples d’orientations et d’actions à mener ou déjà en place dans votre collectivité ou établissement. </w:t>
      </w:r>
      <w:r w:rsidRPr="000274F1">
        <w:rPr>
          <w:rFonts w:ascii="Arial" w:hAnsi="Arial" w:cs="Arial"/>
          <w:i/>
          <w:color w:val="auto"/>
          <w:sz w:val="18"/>
          <w:szCs w:val="18"/>
          <w:u w:val="single"/>
          <w:shd w:val="clear" w:color="auto" w:fill="D9D9D9" w:themeFill="background1" w:themeFillShade="D9"/>
        </w:rPr>
        <w:t>Il ne s’agit que d’exemples</w:t>
      </w:r>
      <w:r>
        <w:rPr>
          <w:rFonts w:ascii="Arial" w:hAnsi="Arial" w:cs="Arial"/>
          <w:i/>
          <w:color w:val="auto"/>
          <w:sz w:val="18"/>
          <w:szCs w:val="18"/>
        </w:rPr>
        <w:t xml:space="preserve"> qu’il convient d’adapter/de compléter en fonction de la stratégie pluriannuelle retenue</w:t>
      </w:r>
      <w:r w:rsidR="001E46F5">
        <w:rPr>
          <w:rFonts w:ascii="Arial" w:hAnsi="Arial" w:cs="Arial"/>
          <w:i/>
          <w:color w:val="auto"/>
          <w:sz w:val="18"/>
          <w:szCs w:val="18"/>
        </w:rPr>
        <w:t>. Vous pouvez trouver d’autres exemples d’actions dans le modèle complet en ligne sur notre site internet</w:t>
      </w:r>
    </w:p>
    <w:p w14:paraId="153BD318" w14:textId="77777777" w:rsidR="009B7666" w:rsidRPr="003E3075" w:rsidRDefault="009B7666" w:rsidP="003A542A">
      <w:pPr>
        <w:pStyle w:val="07-SectionTitreBleu"/>
        <w:pBdr>
          <w:bottom w:val="none" w:sz="0" w:space="0" w:color="auto"/>
        </w:pBdr>
        <w:rPr>
          <w:rFonts w:ascii="Arial" w:hAnsi="Arial" w:cs="Arial"/>
          <w:i/>
          <w:color w:val="auto"/>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4674"/>
        <w:gridCol w:w="4682"/>
      </w:tblGrid>
      <w:tr w:rsidR="009931F7" w:rsidRPr="003E3075" w14:paraId="0141F168" w14:textId="77777777" w:rsidTr="00161665">
        <w:tc>
          <w:tcPr>
            <w:tcW w:w="4674" w:type="dxa"/>
            <w:shd w:val="clear" w:color="auto" w:fill="43C3DD"/>
            <w:vAlign w:val="center"/>
          </w:tcPr>
          <w:p w14:paraId="08C0A2FF" w14:textId="77777777" w:rsidR="00275956" w:rsidRPr="003E3075" w:rsidRDefault="003A542A" w:rsidP="00B84410">
            <w:pPr>
              <w:pStyle w:val="07-SectionTitreBleu"/>
              <w:pBdr>
                <w:bottom w:val="none" w:sz="0" w:space="0" w:color="auto"/>
              </w:pBdr>
              <w:spacing w:before="120" w:after="0"/>
              <w:jc w:val="center"/>
              <w:rPr>
                <w:rFonts w:ascii="Arial" w:hAnsi="Arial" w:cs="Arial"/>
                <w:i/>
                <w:color w:val="FFFFFF" w:themeColor="background1"/>
                <w:sz w:val="18"/>
                <w:szCs w:val="18"/>
              </w:rPr>
            </w:pPr>
            <w:r w:rsidRPr="003E3075">
              <w:rPr>
                <w:rFonts w:ascii="Arial" w:hAnsi="Arial" w:cs="Arial"/>
                <w:i/>
                <w:color w:val="FFFFFF" w:themeColor="background1"/>
                <w:sz w:val="18"/>
                <w:szCs w:val="18"/>
              </w:rPr>
              <w:t>Orientation en matière de</w:t>
            </w:r>
          </w:p>
        </w:tc>
        <w:tc>
          <w:tcPr>
            <w:tcW w:w="4682" w:type="dxa"/>
            <w:shd w:val="clear" w:color="auto" w:fill="43C3DD"/>
            <w:vAlign w:val="center"/>
          </w:tcPr>
          <w:p w14:paraId="6139CB87" w14:textId="1040D966" w:rsidR="00275956" w:rsidRPr="003E3075" w:rsidRDefault="00A20C67" w:rsidP="00B84410">
            <w:pPr>
              <w:pStyle w:val="07-SectionTitreBleu"/>
              <w:pBdr>
                <w:bottom w:val="none" w:sz="0" w:space="0" w:color="auto"/>
              </w:pBdr>
              <w:spacing w:before="120" w:after="0"/>
              <w:jc w:val="center"/>
              <w:rPr>
                <w:rFonts w:ascii="Arial" w:hAnsi="Arial" w:cs="Arial"/>
                <w:i/>
                <w:color w:val="FFFFFF" w:themeColor="background1"/>
                <w:sz w:val="18"/>
                <w:szCs w:val="18"/>
              </w:rPr>
            </w:pPr>
            <w:r>
              <w:rPr>
                <w:rFonts w:ascii="Arial" w:hAnsi="Arial" w:cs="Arial"/>
                <w:i/>
                <w:color w:val="FFFFFF" w:themeColor="background1"/>
                <w:sz w:val="18"/>
                <w:szCs w:val="18"/>
              </w:rPr>
              <w:t>Exemples d’</w:t>
            </w:r>
            <w:r w:rsidR="004A321F" w:rsidRPr="003E3075">
              <w:rPr>
                <w:rFonts w:ascii="Arial" w:hAnsi="Arial" w:cs="Arial"/>
                <w:i/>
                <w:color w:val="FFFFFF" w:themeColor="background1"/>
                <w:sz w:val="18"/>
                <w:szCs w:val="18"/>
              </w:rPr>
              <w:t>Actions</w:t>
            </w:r>
            <w:r>
              <w:rPr>
                <w:rFonts w:ascii="Arial" w:hAnsi="Arial" w:cs="Arial"/>
                <w:i/>
                <w:color w:val="FFFFFF" w:themeColor="background1"/>
                <w:sz w:val="18"/>
                <w:szCs w:val="18"/>
              </w:rPr>
              <w:t xml:space="preserve"> possibles</w:t>
            </w:r>
            <w:r w:rsidR="004A321F" w:rsidRPr="003E3075">
              <w:rPr>
                <w:rFonts w:ascii="Arial" w:hAnsi="Arial" w:cs="Arial"/>
                <w:i/>
                <w:color w:val="FFFFFF" w:themeColor="background1"/>
                <w:sz w:val="18"/>
                <w:szCs w:val="18"/>
              </w:rPr>
              <w:t xml:space="preserve"> </w:t>
            </w:r>
          </w:p>
        </w:tc>
      </w:tr>
      <w:tr w:rsidR="007008CF" w:rsidRPr="003E3075" w14:paraId="75D57BCD" w14:textId="77777777" w:rsidTr="00161665">
        <w:trPr>
          <w:trHeight w:val="617"/>
        </w:trPr>
        <w:tc>
          <w:tcPr>
            <w:tcW w:w="4674" w:type="dxa"/>
          </w:tcPr>
          <w:p w14:paraId="59D6E3D1" w14:textId="3214045C" w:rsidR="00275956" w:rsidRPr="009030CF" w:rsidRDefault="009B7666" w:rsidP="00776859">
            <w:pPr>
              <w:pStyle w:val="07-SectionTitreBleu"/>
              <w:pBdr>
                <w:bottom w:val="none" w:sz="0" w:space="0" w:color="auto"/>
              </w:pBdr>
              <w:rPr>
                <w:rFonts w:ascii="Arial" w:hAnsi="Arial" w:cs="Arial"/>
                <w:color w:val="auto"/>
                <w:sz w:val="18"/>
                <w:szCs w:val="18"/>
              </w:rPr>
            </w:pPr>
            <w:r w:rsidRPr="009030CF">
              <w:rPr>
                <w:rFonts w:ascii="Arial" w:hAnsi="Arial" w:cs="Arial"/>
                <w:color w:val="auto"/>
                <w:sz w:val="18"/>
                <w:szCs w:val="18"/>
              </w:rPr>
              <w:t xml:space="preserve">Organisation </w:t>
            </w:r>
            <w:r w:rsidR="00EC0B6A" w:rsidRPr="009030CF">
              <w:rPr>
                <w:rFonts w:ascii="Arial" w:hAnsi="Arial" w:cs="Arial"/>
                <w:color w:val="auto"/>
                <w:sz w:val="18"/>
                <w:szCs w:val="18"/>
              </w:rPr>
              <w:t>et conditions de travail</w:t>
            </w:r>
          </w:p>
          <w:p w14:paraId="23EEBC3E" w14:textId="77777777" w:rsidR="009931F7" w:rsidRPr="009030CF" w:rsidRDefault="009931F7" w:rsidP="00776859">
            <w:pPr>
              <w:pStyle w:val="07-SectionTitreBleu"/>
              <w:pBdr>
                <w:bottom w:val="none" w:sz="0" w:space="0" w:color="auto"/>
              </w:pBdr>
              <w:rPr>
                <w:rFonts w:ascii="Arial" w:hAnsi="Arial" w:cs="Arial"/>
                <w:color w:val="auto"/>
                <w:sz w:val="18"/>
                <w:szCs w:val="18"/>
              </w:rPr>
            </w:pPr>
          </w:p>
        </w:tc>
        <w:tc>
          <w:tcPr>
            <w:tcW w:w="4682" w:type="dxa"/>
          </w:tcPr>
          <w:p w14:paraId="431B3331" w14:textId="2FF390DE" w:rsidR="00A20C67" w:rsidRPr="009030CF" w:rsidRDefault="00A20C67" w:rsidP="00A20C67">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Ajuster l’organigramme aux besoins actuels </w:t>
            </w:r>
          </w:p>
          <w:p w14:paraId="08B7B5E5" w14:textId="3E026A96" w:rsidR="00A20C67" w:rsidRPr="009030CF" w:rsidRDefault="00A20C67" w:rsidP="00A20C67">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Mettre à jour le tableau des effectifs </w:t>
            </w:r>
          </w:p>
          <w:p w14:paraId="2F7F1D06" w14:textId="7B7476E7" w:rsidR="00E327FC" w:rsidRDefault="00A20C67" w:rsidP="00A20C67">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Webdings" w:hAnsi="Webdings" w:cs="Arial"/>
                <w:b w:val="0"/>
                <w:bCs w:val="0"/>
                <w:color w:val="auto"/>
                <w:sz w:val="18"/>
                <w:szCs w:val="18"/>
              </w:rPr>
              <w:t></w:t>
            </w:r>
            <w:r w:rsidR="00E327FC">
              <w:rPr>
                <w:rFonts w:ascii="Arial" w:hAnsi="Arial" w:cs="Arial"/>
                <w:b w:val="0"/>
                <w:bCs w:val="0"/>
                <w:color w:val="auto"/>
                <w:sz w:val="18"/>
                <w:szCs w:val="18"/>
              </w:rPr>
              <w:t>Créer ou mettre</w:t>
            </w:r>
            <w:r w:rsidRPr="009030CF">
              <w:rPr>
                <w:rFonts w:ascii="Arial" w:hAnsi="Arial" w:cs="Arial"/>
                <w:b w:val="0"/>
                <w:bCs w:val="0"/>
                <w:color w:val="auto"/>
                <w:sz w:val="18"/>
                <w:szCs w:val="18"/>
              </w:rPr>
              <w:t xml:space="preserve"> à jour les fiches de poste</w:t>
            </w:r>
            <w:r w:rsidR="00E327FC" w:rsidRPr="009030CF">
              <w:rPr>
                <w:rFonts w:ascii="Arial" w:hAnsi="Arial" w:cs="Arial"/>
                <w:b w:val="0"/>
                <w:bCs w:val="0"/>
                <w:color w:val="auto"/>
                <w:sz w:val="18"/>
                <w:szCs w:val="18"/>
              </w:rPr>
              <w:t xml:space="preserve"> </w:t>
            </w:r>
          </w:p>
          <w:p w14:paraId="14B2F65A" w14:textId="19375995" w:rsidR="00E327FC" w:rsidRDefault="00E327FC" w:rsidP="00E327FC">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Webdings" w:hAnsi="Webdings" w:cs="Arial"/>
                <w:b w:val="0"/>
                <w:bCs w:val="0"/>
                <w:color w:val="auto"/>
                <w:sz w:val="18"/>
                <w:szCs w:val="18"/>
              </w:rPr>
              <w:t></w:t>
            </w:r>
            <w:r>
              <w:rPr>
                <w:rFonts w:ascii="Arial" w:hAnsi="Arial" w:cs="Arial"/>
                <w:b w:val="0"/>
                <w:bCs w:val="0"/>
                <w:color w:val="auto"/>
                <w:sz w:val="18"/>
                <w:szCs w:val="18"/>
              </w:rPr>
              <w:t xml:space="preserve">Créer ou mettre à jour l’organigramme </w:t>
            </w:r>
          </w:p>
          <w:p w14:paraId="27FEB568" w14:textId="46C16110" w:rsidR="00E327FC" w:rsidRDefault="00E327FC" w:rsidP="00E327FC">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Webdings" w:hAnsi="Webdings" w:cs="Arial"/>
                <w:b w:val="0"/>
                <w:bCs w:val="0"/>
                <w:color w:val="auto"/>
                <w:sz w:val="18"/>
                <w:szCs w:val="18"/>
              </w:rPr>
              <w:t></w:t>
            </w:r>
            <w:r>
              <w:rPr>
                <w:rFonts w:ascii="Arial" w:hAnsi="Arial" w:cs="Arial"/>
                <w:b w:val="0"/>
                <w:bCs w:val="0"/>
                <w:color w:val="auto"/>
                <w:sz w:val="18"/>
                <w:szCs w:val="18"/>
              </w:rPr>
              <w:t xml:space="preserve">Mettre en place ou rénover la procédure pour les entretiens annuels  </w:t>
            </w:r>
          </w:p>
          <w:p w14:paraId="28AE8C1A" w14:textId="03B56C2C" w:rsidR="00FA240A" w:rsidRPr="009030CF" w:rsidRDefault="00FB6B1B"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r w:rsidR="00A20C67" w:rsidRPr="009030CF">
              <w:rPr>
                <w:rFonts w:ascii="Arial" w:hAnsi="Arial" w:cs="Arial"/>
                <w:b w:val="0"/>
                <w:bCs w:val="0"/>
                <w:color w:val="auto"/>
                <w:sz w:val="18"/>
                <w:szCs w:val="18"/>
              </w:rPr>
              <w:t>Délibérer ou modifier la délibération sur la mise en place du CET</w:t>
            </w:r>
          </w:p>
          <w:p w14:paraId="5751FC6C" w14:textId="2B5CCE49" w:rsidR="00A20C67" w:rsidRPr="009030CF" w:rsidRDefault="00A20C67"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Examiner et réorganiser l’organisation du temps de travail ( horaires fixes ou variables, récupérations horaires, annualisation…) en fonction des besoins des services et des usagers</w:t>
            </w:r>
          </w:p>
          <w:p w14:paraId="5D4073BD" w14:textId="43BF4CC7" w:rsidR="00E037E6" w:rsidRPr="009030CF" w:rsidRDefault="00E037E6"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lastRenderedPageBreak/>
              <w:t></w:t>
            </w:r>
            <w:r w:rsidRPr="009030CF">
              <w:rPr>
                <w:rFonts w:ascii="Arial" w:hAnsi="Arial" w:cs="Arial"/>
                <w:b w:val="0"/>
                <w:bCs w:val="0"/>
                <w:color w:val="auto"/>
                <w:sz w:val="18"/>
                <w:szCs w:val="18"/>
              </w:rPr>
              <w:t xml:space="preserve"> Mettre en place ou rénover le règlement intérieur du personnel </w:t>
            </w:r>
            <w:r w:rsidR="004A69C3" w:rsidRPr="009030CF">
              <w:rPr>
                <w:rFonts w:ascii="Arial" w:hAnsi="Arial" w:cs="Arial"/>
                <w:b w:val="0"/>
                <w:bCs w:val="0"/>
                <w:color w:val="auto"/>
                <w:sz w:val="18"/>
                <w:szCs w:val="18"/>
              </w:rPr>
              <w:t xml:space="preserve">avec </w:t>
            </w:r>
            <w:r w:rsidR="00A20C67" w:rsidRPr="009030CF">
              <w:rPr>
                <w:rFonts w:ascii="Arial" w:hAnsi="Arial" w:cs="Arial"/>
                <w:b w:val="0"/>
                <w:bCs w:val="0"/>
                <w:color w:val="auto"/>
                <w:sz w:val="18"/>
                <w:szCs w:val="18"/>
              </w:rPr>
              <w:t>(</w:t>
            </w:r>
            <w:r w:rsidR="004A69C3" w:rsidRPr="009030CF">
              <w:rPr>
                <w:rFonts w:ascii="Arial" w:hAnsi="Arial" w:cs="Arial"/>
                <w:b w:val="0"/>
                <w:bCs w:val="0"/>
                <w:color w:val="auto"/>
                <w:sz w:val="18"/>
                <w:szCs w:val="18"/>
              </w:rPr>
              <w:t xml:space="preserve">avis </w:t>
            </w:r>
            <w:r w:rsidR="00FB6B1B" w:rsidRPr="009030CF">
              <w:rPr>
                <w:rFonts w:ascii="Arial" w:hAnsi="Arial" w:cs="Arial"/>
                <w:b w:val="0"/>
                <w:bCs w:val="0"/>
                <w:color w:val="auto"/>
                <w:sz w:val="18"/>
                <w:szCs w:val="18"/>
              </w:rPr>
              <w:t>préalable</w:t>
            </w:r>
            <w:r w:rsidR="00A20C67" w:rsidRPr="009030CF">
              <w:rPr>
                <w:rFonts w:ascii="Arial" w:hAnsi="Arial" w:cs="Arial"/>
                <w:b w:val="0"/>
                <w:bCs w:val="0"/>
                <w:color w:val="auto"/>
                <w:sz w:val="18"/>
                <w:szCs w:val="18"/>
              </w:rPr>
              <w:t xml:space="preserve"> du CT, </w:t>
            </w:r>
            <w:r w:rsidR="00FB6B1B" w:rsidRPr="009030CF">
              <w:rPr>
                <w:rFonts w:ascii="Arial" w:hAnsi="Arial" w:cs="Arial"/>
                <w:b w:val="0"/>
                <w:bCs w:val="0"/>
                <w:color w:val="auto"/>
                <w:sz w:val="18"/>
                <w:szCs w:val="18"/>
              </w:rPr>
              <w:t xml:space="preserve"> </w:t>
            </w:r>
            <w:r w:rsidR="004A69C3" w:rsidRPr="009030CF">
              <w:rPr>
                <w:rFonts w:ascii="Arial" w:hAnsi="Arial" w:cs="Arial"/>
                <w:b w:val="0"/>
                <w:bCs w:val="0"/>
                <w:color w:val="auto"/>
                <w:sz w:val="18"/>
                <w:szCs w:val="18"/>
              </w:rPr>
              <w:t>de l’ACFI</w:t>
            </w:r>
            <w:r w:rsidR="006D4079" w:rsidRPr="009030CF">
              <w:rPr>
                <w:rFonts w:ascii="Arial" w:hAnsi="Arial" w:cs="Arial"/>
                <w:b w:val="0"/>
                <w:bCs w:val="0"/>
                <w:color w:val="auto"/>
                <w:sz w:val="18"/>
                <w:szCs w:val="18"/>
              </w:rPr>
              <w:t xml:space="preserve"> et du CHSCT</w:t>
            </w:r>
            <w:r w:rsidR="00A20C67" w:rsidRPr="009030CF">
              <w:rPr>
                <w:rFonts w:ascii="Arial" w:hAnsi="Arial" w:cs="Arial"/>
                <w:b w:val="0"/>
                <w:bCs w:val="0"/>
                <w:color w:val="auto"/>
                <w:sz w:val="18"/>
                <w:szCs w:val="18"/>
              </w:rPr>
              <w:t>)</w:t>
            </w:r>
          </w:p>
          <w:p w14:paraId="1BA0DF41" w14:textId="77777777" w:rsidR="00DF394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r w:rsidR="00A20C67" w:rsidRPr="009030CF">
              <w:rPr>
                <w:rFonts w:ascii="Arial" w:hAnsi="Arial" w:cs="Arial"/>
                <w:b w:val="0"/>
                <w:bCs w:val="0"/>
                <w:color w:val="auto"/>
                <w:sz w:val="18"/>
                <w:szCs w:val="18"/>
              </w:rPr>
              <w:t>Déployer des outils de suivi du temps de travail (planning, suivi, règlement des congés…)</w:t>
            </w:r>
          </w:p>
          <w:p w14:paraId="5D150532" w14:textId="2A054CC6" w:rsidR="00A1060C" w:rsidRPr="009030CF" w:rsidRDefault="00A1060C" w:rsidP="00A1060C">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p>
          <w:p w14:paraId="18B86A5F" w14:textId="5A9C6C25" w:rsidR="00A20C67" w:rsidRPr="009030CF" w:rsidRDefault="00A20C67" w:rsidP="00161665">
            <w:pPr>
              <w:pStyle w:val="07-SectionTitreBleu"/>
              <w:pBdr>
                <w:bottom w:val="none" w:sz="0" w:space="0" w:color="auto"/>
              </w:pBdr>
              <w:rPr>
                <w:rFonts w:ascii="Arial" w:hAnsi="Arial" w:cs="Arial"/>
                <w:b w:val="0"/>
                <w:bCs w:val="0"/>
                <w:color w:val="auto"/>
                <w:sz w:val="18"/>
                <w:szCs w:val="18"/>
              </w:rPr>
            </w:pPr>
          </w:p>
        </w:tc>
      </w:tr>
      <w:tr w:rsidR="009931F7" w:rsidRPr="003E3075" w14:paraId="7D27C879" w14:textId="77777777" w:rsidTr="00161665">
        <w:tc>
          <w:tcPr>
            <w:tcW w:w="4674" w:type="dxa"/>
          </w:tcPr>
          <w:p w14:paraId="19FB57A5" w14:textId="53B9ED75" w:rsidR="009931F7" w:rsidRPr="009030CF" w:rsidRDefault="009B7666" w:rsidP="00776859">
            <w:pPr>
              <w:pStyle w:val="07-SectionTitreBleu"/>
              <w:pBdr>
                <w:bottom w:val="none" w:sz="0" w:space="0" w:color="auto"/>
              </w:pBdr>
              <w:rPr>
                <w:rFonts w:ascii="Arial" w:hAnsi="Arial" w:cs="Arial"/>
                <w:color w:val="auto"/>
                <w:sz w:val="18"/>
                <w:szCs w:val="18"/>
              </w:rPr>
            </w:pPr>
            <w:r w:rsidRPr="009030CF">
              <w:rPr>
                <w:rFonts w:ascii="Arial" w:hAnsi="Arial" w:cs="Arial"/>
                <w:color w:val="auto"/>
                <w:sz w:val="18"/>
                <w:szCs w:val="18"/>
              </w:rPr>
              <w:lastRenderedPageBreak/>
              <w:t>Santé et Sécurité</w:t>
            </w:r>
          </w:p>
          <w:p w14:paraId="5A5E0545" w14:textId="77777777" w:rsidR="009931F7" w:rsidRPr="009030CF" w:rsidRDefault="009931F7" w:rsidP="00776859">
            <w:pPr>
              <w:pStyle w:val="07-SectionTitreBleu"/>
              <w:pBdr>
                <w:bottom w:val="none" w:sz="0" w:space="0" w:color="auto"/>
              </w:pBdr>
              <w:rPr>
                <w:rFonts w:ascii="Arial" w:hAnsi="Arial" w:cs="Arial"/>
                <w:color w:val="auto"/>
                <w:sz w:val="18"/>
                <w:szCs w:val="18"/>
              </w:rPr>
            </w:pPr>
          </w:p>
        </w:tc>
        <w:tc>
          <w:tcPr>
            <w:tcW w:w="4682" w:type="dxa"/>
          </w:tcPr>
          <w:p w14:paraId="4CF2879B" w14:textId="43B91B54"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Réaliser ou mettre à jour le document unique</w:t>
            </w:r>
            <w:r w:rsidR="005F00BD" w:rsidRPr="009030CF">
              <w:rPr>
                <w:rFonts w:ascii="Arial" w:hAnsi="Arial" w:cs="Arial"/>
                <w:b w:val="0"/>
                <w:bCs w:val="0"/>
                <w:color w:val="auto"/>
                <w:sz w:val="18"/>
                <w:szCs w:val="18"/>
              </w:rPr>
              <w:t xml:space="preserve"> (intégrer notamment les risques psychosociaux</w:t>
            </w:r>
            <w:r w:rsidR="00BC43B1" w:rsidRPr="009030CF">
              <w:rPr>
                <w:rFonts w:ascii="Arial" w:hAnsi="Arial" w:cs="Arial"/>
                <w:b w:val="0"/>
                <w:bCs w:val="0"/>
                <w:color w:val="auto"/>
                <w:sz w:val="18"/>
                <w:szCs w:val="18"/>
              </w:rPr>
              <w:t xml:space="preserve"> et les risques liés au télétravail</w:t>
            </w:r>
            <w:r w:rsidR="005F00BD" w:rsidRPr="009030CF">
              <w:rPr>
                <w:rFonts w:ascii="Arial" w:hAnsi="Arial" w:cs="Arial"/>
                <w:b w:val="0"/>
                <w:bCs w:val="0"/>
                <w:color w:val="auto"/>
                <w:sz w:val="18"/>
                <w:szCs w:val="18"/>
              </w:rPr>
              <w:t>…)</w:t>
            </w:r>
          </w:p>
          <w:p w14:paraId="34B807E6" w14:textId="1154D163" w:rsidR="00B2015A" w:rsidRPr="009030CF" w:rsidRDefault="00B2015A"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Disposer d’un service de médecine professionnelle et préventive</w:t>
            </w:r>
          </w:p>
          <w:p w14:paraId="3D56FA40" w14:textId="114FB9A5" w:rsidR="005F00BD" w:rsidRPr="009030CF" w:rsidRDefault="005F00BD"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Établir un plan de prévention des risques psychosociaux (se faire accompagner des services du Centre de Gestion le cas échéant)</w:t>
            </w:r>
          </w:p>
          <w:p w14:paraId="14A08628" w14:textId="2E18CB8F"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w:t>
            </w:r>
            <w:r w:rsidR="00B559A3" w:rsidRPr="009030CF">
              <w:rPr>
                <w:rFonts w:ascii="Arial" w:hAnsi="Arial" w:cs="Arial"/>
                <w:b w:val="0"/>
                <w:bCs w:val="0"/>
                <w:color w:val="auto"/>
                <w:sz w:val="18"/>
                <w:szCs w:val="18"/>
              </w:rPr>
              <w:t xml:space="preserve">ettre </w:t>
            </w:r>
            <w:r w:rsidRPr="009030CF">
              <w:rPr>
                <w:rFonts w:ascii="Arial" w:hAnsi="Arial" w:cs="Arial"/>
                <w:b w:val="0"/>
                <w:bCs w:val="0"/>
                <w:color w:val="auto"/>
                <w:sz w:val="18"/>
                <w:szCs w:val="18"/>
              </w:rPr>
              <w:t xml:space="preserve">en place des registres </w:t>
            </w:r>
            <w:r w:rsidR="00FB1465" w:rsidRPr="009030CF">
              <w:rPr>
                <w:rFonts w:ascii="Arial" w:hAnsi="Arial" w:cs="Arial"/>
                <w:b w:val="0"/>
                <w:bCs w:val="0"/>
                <w:color w:val="auto"/>
                <w:sz w:val="18"/>
                <w:szCs w:val="18"/>
              </w:rPr>
              <w:t xml:space="preserve">et documents </w:t>
            </w:r>
            <w:r w:rsidRPr="009030CF">
              <w:rPr>
                <w:rFonts w:ascii="Arial" w:hAnsi="Arial" w:cs="Arial"/>
                <w:b w:val="0"/>
                <w:bCs w:val="0"/>
                <w:color w:val="auto"/>
                <w:sz w:val="18"/>
                <w:szCs w:val="18"/>
              </w:rPr>
              <w:t>obligatoires</w:t>
            </w:r>
          </w:p>
          <w:p w14:paraId="0D78224A" w14:textId="429B43FD"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Nommer un assistant de prévention et s’assurer du respect des formations obligatoires</w:t>
            </w:r>
            <w:r w:rsidR="00FB1465" w:rsidRPr="009030CF">
              <w:rPr>
                <w:rFonts w:ascii="Arial" w:hAnsi="Arial" w:cs="Arial"/>
                <w:b w:val="0"/>
                <w:bCs w:val="0"/>
                <w:color w:val="auto"/>
                <w:sz w:val="18"/>
                <w:szCs w:val="18"/>
              </w:rPr>
              <w:t xml:space="preserve"> (se faire accompagner des services du Centre de Gestion le cas échéant)</w:t>
            </w:r>
          </w:p>
          <w:p w14:paraId="59C07913" w14:textId="50066DFC"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r w:rsidR="00B559A3" w:rsidRPr="009030CF">
              <w:rPr>
                <w:rFonts w:ascii="Arial" w:hAnsi="Arial" w:cs="Arial"/>
                <w:b w:val="0"/>
                <w:bCs w:val="0"/>
                <w:color w:val="auto"/>
                <w:sz w:val="18"/>
                <w:szCs w:val="18"/>
              </w:rPr>
              <w:t xml:space="preserve">Définir les modalités de la participation à la protection sociale complémentaire des agents </w:t>
            </w:r>
          </w:p>
          <w:p w14:paraId="51F61F4F" w14:textId="675EB61D"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r w:rsidR="00B559A3" w:rsidRPr="009030CF">
              <w:rPr>
                <w:rFonts w:ascii="Arial" w:hAnsi="Arial" w:cs="Arial"/>
                <w:b w:val="0"/>
                <w:bCs w:val="0"/>
                <w:color w:val="auto"/>
                <w:sz w:val="18"/>
                <w:szCs w:val="18"/>
              </w:rPr>
              <w:t>Assurer le risque absenteisme et/ou réinterroger la protection statutaire</w:t>
            </w:r>
            <w:r w:rsidRPr="009030CF">
              <w:rPr>
                <w:rFonts w:ascii="Arial" w:hAnsi="Arial" w:cs="Arial"/>
                <w:b w:val="0"/>
                <w:bCs w:val="0"/>
                <w:color w:val="auto"/>
                <w:sz w:val="18"/>
                <w:szCs w:val="18"/>
              </w:rPr>
              <w:t xml:space="preserve"> (via le contrat groupe du Centre de Gestion ou auprès </w:t>
            </w:r>
            <w:r w:rsidR="00B559A3" w:rsidRPr="009030CF">
              <w:rPr>
                <w:rFonts w:ascii="Arial" w:hAnsi="Arial" w:cs="Arial"/>
                <w:b w:val="0"/>
                <w:bCs w:val="0"/>
                <w:color w:val="auto"/>
                <w:sz w:val="18"/>
                <w:szCs w:val="18"/>
              </w:rPr>
              <w:t>d’un autre organisme</w:t>
            </w:r>
            <w:r w:rsidRPr="009030CF">
              <w:rPr>
                <w:rFonts w:ascii="Arial" w:hAnsi="Arial" w:cs="Arial"/>
                <w:b w:val="0"/>
                <w:bCs w:val="0"/>
                <w:color w:val="auto"/>
                <w:sz w:val="18"/>
                <w:szCs w:val="18"/>
              </w:rPr>
              <w:t>)</w:t>
            </w:r>
          </w:p>
          <w:p w14:paraId="11D89410" w14:textId="77777777" w:rsidR="00161665" w:rsidRPr="009030CF" w:rsidRDefault="00161665"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en place un tableau de suivi des visites médicales </w:t>
            </w:r>
          </w:p>
          <w:p w14:paraId="616751DF" w14:textId="3C713184" w:rsidR="00A1060C" w:rsidRPr="009030CF" w:rsidRDefault="00A1060C" w:rsidP="00A1060C">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Réaliser et suivre les vérifications périodiques obligatoires (électriques, extincteurs, ascenseurs, …)</w:t>
            </w:r>
          </w:p>
          <w:p w14:paraId="1528BC03" w14:textId="1CBBD910" w:rsidR="00A1060C" w:rsidRPr="009030CF" w:rsidRDefault="00A1060C"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à disposition des agents des équipements de travail conformes et maintenus en état de conformité en fonction des différentes exigences réglementaires</w:t>
            </w:r>
          </w:p>
          <w:p w14:paraId="6BB2FB2E" w14:textId="5C6591C5" w:rsidR="006D4079" w:rsidRPr="009030CF" w:rsidRDefault="006D4079" w:rsidP="0016166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Intégrer l’ergonomie dans le choix de méthodes de travail, la conception des locaux et l’achat d’équipements</w:t>
            </w:r>
          </w:p>
          <w:p w14:paraId="63FD07F9" w14:textId="573C024C" w:rsidR="009931F7" w:rsidRPr="009030CF" w:rsidRDefault="00161665" w:rsidP="00DF3945">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p>
        </w:tc>
      </w:tr>
      <w:tr w:rsidR="002437FE" w:rsidRPr="003E3075" w14:paraId="3B4ED47F" w14:textId="77777777" w:rsidTr="00161665">
        <w:tc>
          <w:tcPr>
            <w:tcW w:w="4674" w:type="dxa"/>
          </w:tcPr>
          <w:p w14:paraId="42D1D166" w14:textId="64222CF3" w:rsidR="002437FE" w:rsidRPr="009030CF" w:rsidRDefault="00EC0B6A" w:rsidP="00776859">
            <w:pPr>
              <w:pStyle w:val="07-SectionTitreBleu"/>
              <w:pBdr>
                <w:bottom w:val="none" w:sz="0" w:space="0" w:color="auto"/>
              </w:pBdr>
              <w:rPr>
                <w:rFonts w:ascii="Arial" w:hAnsi="Arial" w:cs="Arial"/>
                <w:color w:val="auto"/>
                <w:sz w:val="18"/>
                <w:szCs w:val="18"/>
              </w:rPr>
            </w:pPr>
            <w:r w:rsidRPr="009030CF">
              <w:rPr>
                <w:rFonts w:ascii="Arial" w:hAnsi="Arial" w:cs="Arial"/>
                <w:color w:val="auto"/>
                <w:sz w:val="18"/>
                <w:szCs w:val="18"/>
              </w:rPr>
              <w:t xml:space="preserve">Rémunération </w:t>
            </w:r>
          </w:p>
          <w:p w14:paraId="065B0543" w14:textId="77777777" w:rsidR="002437FE" w:rsidRPr="009030CF" w:rsidRDefault="002437FE" w:rsidP="00776859">
            <w:pPr>
              <w:pStyle w:val="07-SectionTitreBleu"/>
              <w:pBdr>
                <w:bottom w:val="none" w:sz="0" w:space="0" w:color="auto"/>
              </w:pBdr>
              <w:rPr>
                <w:rFonts w:ascii="Arial" w:hAnsi="Arial" w:cs="Arial"/>
                <w:color w:val="auto"/>
                <w:sz w:val="18"/>
                <w:szCs w:val="18"/>
              </w:rPr>
            </w:pPr>
          </w:p>
        </w:tc>
        <w:tc>
          <w:tcPr>
            <w:tcW w:w="4682" w:type="dxa"/>
          </w:tcPr>
          <w:p w14:paraId="16033D6E" w14:textId="77777777" w:rsidR="002437FE" w:rsidRPr="009030CF" w:rsidRDefault="00EC0B6A"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Valoriser l’obtention du concours et des examens professionnels</w:t>
            </w:r>
          </w:p>
          <w:p w14:paraId="4435BD7F" w14:textId="1B11D077" w:rsidR="00EC0B6A" w:rsidRPr="009030CF" w:rsidRDefault="00EC0B6A"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en place </w:t>
            </w:r>
            <w:r w:rsidR="00B559A3" w:rsidRPr="009030CF">
              <w:rPr>
                <w:rFonts w:ascii="Arial" w:hAnsi="Arial" w:cs="Arial"/>
                <w:b w:val="0"/>
                <w:bCs w:val="0"/>
                <w:color w:val="auto"/>
                <w:sz w:val="18"/>
                <w:szCs w:val="18"/>
              </w:rPr>
              <w:t>un régime indemnitaire (RIFSEEP, …)</w:t>
            </w:r>
          </w:p>
          <w:p w14:paraId="15772AFE" w14:textId="5380FC06" w:rsidR="00B559A3" w:rsidRPr="009030CF" w:rsidRDefault="00B559A3"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Actualiser le régime indemnitaire actuel (réévaluation des plafonds, redéfinir les groupes fonctions, ajouter des cadres d’emplois, définir d’autres modalités de versement…)</w:t>
            </w:r>
          </w:p>
          <w:p w14:paraId="6F464639" w14:textId="16516293" w:rsidR="00EC0B6A" w:rsidRPr="009030CF" w:rsidRDefault="00EC0B6A"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Monétiser le CET</w:t>
            </w:r>
          </w:p>
          <w:p w14:paraId="7A5D0875" w14:textId="0C4194ED" w:rsidR="00EC0B6A" w:rsidRPr="009030CF" w:rsidRDefault="00EC0B6A"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Valoriser l’engagement professionnel (CIA…)</w:t>
            </w:r>
          </w:p>
          <w:p w14:paraId="6C3E9A34" w14:textId="553BBDC4" w:rsidR="00EC0B6A" w:rsidRPr="009030CF" w:rsidRDefault="00EC0B6A" w:rsidP="00776859">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en place ou revoir la participation mutuelle prévoyance et/ou santé</w:t>
            </w:r>
          </w:p>
          <w:p w14:paraId="590F2CF9" w14:textId="77777777" w:rsidR="00EC0B6A"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Adhésion à un organisme d’action sociale (COS60, CNAS…)</w:t>
            </w:r>
          </w:p>
          <w:p w14:paraId="68885010" w14:textId="77777777" w:rsidR="00EC0B6A"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en place des tickets restaurant ou chèques déjeuners</w:t>
            </w:r>
          </w:p>
          <w:p w14:paraId="6CE57F3A" w14:textId="1AA20C38" w:rsidR="00B559A3"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p>
        </w:tc>
      </w:tr>
      <w:tr w:rsidR="00EC0B6A" w:rsidRPr="003E3075" w14:paraId="5E352BE4" w14:textId="77777777" w:rsidTr="00161665">
        <w:tc>
          <w:tcPr>
            <w:tcW w:w="4674" w:type="dxa"/>
          </w:tcPr>
          <w:p w14:paraId="5DFFC9DB" w14:textId="4475BDD5" w:rsidR="00EC0B6A" w:rsidRPr="009030CF" w:rsidRDefault="00EC0B6A" w:rsidP="00776859">
            <w:pPr>
              <w:pStyle w:val="07-SectionTitreBleu"/>
              <w:pBdr>
                <w:bottom w:val="none" w:sz="0" w:space="0" w:color="auto"/>
              </w:pBdr>
              <w:rPr>
                <w:rFonts w:ascii="Arial" w:hAnsi="Arial" w:cs="Arial"/>
                <w:color w:val="auto"/>
                <w:sz w:val="18"/>
                <w:szCs w:val="18"/>
              </w:rPr>
            </w:pPr>
            <w:r w:rsidRPr="009030CF">
              <w:rPr>
                <w:rFonts w:ascii="Arial" w:hAnsi="Arial" w:cs="Arial"/>
                <w:color w:val="auto"/>
                <w:sz w:val="18"/>
                <w:szCs w:val="18"/>
              </w:rPr>
              <w:t>Formation</w:t>
            </w:r>
          </w:p>
        </w:tc>
        <w:tc>
          <w:tcPr>
            <w:tcW w:w="4682" w:type="dxa"/>
          </w:tcPr>
          <w:p w14:paraId="18E5E1A7" w14:textId="5B6E6AD4" w:rsidR="00EC0B6A"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Faciliter l’accès aux préparations concours</w:t>
            </w:r>
          </w:p>
          <w:p w14:paraId="799613CB" w14:textId="4872F61F" w:rsidR="00EC0B6A"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Valoriser l’apprentissage</w:t>
            </w:r>
          </w:p>
          <w:p w14:paraId="15C844E9" w14:textId="0940A702" w:rsidR="00EC0B6A" w:rsidRPr="009030CF" w:rsidRDefault="00EC0B6A" w:rsidP="00EC0B6A">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Assurer l’égal accès des agents à la formation</w:t>
            </w:r>
          </w:p>
          <w:p w14:paraId="1F71C2BF" w14:textId="1BAAF78C" w:rsidR="00B559A3" w:rsidRPr="009030CF" w:rsidRDefault="00B559A3" w:rsidP="006B52FE">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Etablir ou mettre à jour un plan de formation (pluriannuel, recueil des besoins, communication au CNFPT) </w:t>
            </w:r>
          </w:p>
          <w:p w14:paraId="055733E0" w14:textId="49318F16" w:rsidR="00B559A3" w:rsidRPr="009030CF" w:rsidRDefault="00B559A3" w:rsidP="006B52FE">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Définir les modalités d’utilisation du CPF</w:t>
            </w:r>
          </w:p>
          <w:p w14:paraId="4B1FE554" w14:textId="74EBD37B" w:rsidR="006B52FE" w:rsidRPr="009030CF" w:rsidRDefault="006B52FE" w:rsidP="006B52FE">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Informer les agents sur leurs obligations en matière de formation et assurer un suivi individuel des formations statutaires et légales obligatoires (SST, CACES, etc.).</w:t>
            </w:r>
          </w:p>
          <w:p w14:paraId="75A662C1" w14:textId="77777777" w:rsidR="006B52FE" w:rsidRPr="009030CF" w:rsidRDefault="006B52FE" w:rsidP="006B52FE">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Informer les agents sur les différents dispositifs de formation existants, notamment sur la validation des acquis de l’expérience, le bilan de compétence et le compte personnel de formation.</w:t>
            </w:r>
          </w:p>
          <w:p w14:paraId="202B619E" w14:textId="77777777" w:rsidR="006B52FE" w:rsidRPr="009030CF" w:rsidRDefault="006B52FE" w:rsidP="006B52FE">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Prévoir lors de l’entretien professionnel annuel une </w:t>
            </w:r>
            <w:r w:rsidRPr="009030CF">
              <w:rPr>
                <w:rFonts w:ascii="Arial" w:hAnsi="Arial" w:cs="Arial"/>
                <w:b w:val="0"/>
                <w:bCs w:val="0"/>
                <w:color w:val="auto"/>
                <w:sz w:val="18"/>
                <w:szCs w:val="18"/>
              </w:rPr>
              <w:lastRenderedPageBreak/>
              <w:t>information individuelle des agents sur l’ouverture et l’utilisation de leurs droits afférentes au compte personnel de formation.</w:t>
            </w:r>
          </w:p>
          <w:p w14:paraId="38EFAFB9" w14:textId="5C9EC495" w:rsidR="00EC0B6A" w:rsidRPr="009030CF" w:rsidRDefault="00C565C4"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00E327FC">
              <w:rPr>
                <w:rFonts w:ascii="Arial" w:hAnsi="Arial" w:cs="Arial"/>
                <w:b w:val="0"/>
                <w:bCs w:val="0"/>
                <w:color w:val="auto"/>
                <w:sz w:val="18"/>
                <w:szCs w:val="18"/>
              </w:rPr>
              <w:t> …</w:t>
            </w:r>
          </w:p>
        </w:tc>
      </w:tr>
      <w:tr w:rsidR="00C565C4" w:rsidRPr="003E3075" w14:paraId="1010A694" w14:textId="77777777" w:rsidTr="00161665">
        <w:tc>
          <w:tcPr>
            <w:tcW w:w="4674" w:type="dxa"/>
          </w:tcPr>
          <w:p w14:paraId="66471BEB" w14:textId="7AF45AD6" w:rsidR="00C565C4" w:rsidRPr="009030CF" w:rsidRDefault="00C565C4" w:rsidP="00776859">
            <w:pPr>
              <w:pStyle w:val="07-SectionTitreBleu"/>
              <w:pBdr>
                <w:bottom w:val="none" w:sz="0" w:space="0" w:color="auto"/>
              </w:pBdr>
              <w:rPr>
                <w:rFonts w:ascii="Arial" w:hAnsi="Arial" w:cs="Arial"/>
                <w:color w:val="auto"/>
                <w:sz w:val="18"/>
                <w:szCs w:val="18"/>
              </w:rPr>
            </w:pPr>
            <w:r w:rsidRPr="009030CF">
              <w:rPr>
                <w:rFonts w:ascii="Arial" w:hAnsi="Arial" w:cs="Arial"/>
                <w:color w:val="auto"/>
                <w:sz w:val="18"/>
                <w:szCs w:val="18"/>
              </w:rPr>
              <w:lastRenderedPageBreak/>
              <w:t xml:space="preserve">Recrutement et mobilités </w:t>
            </w:r>
          </w:p>
        </w:tc>
        <w:tc>
          <w:tcPr>
            <w:tcW w:w="4682" w:type="dxa"/>
          </w:tcPr>
          <w:p w14:paraId="3F43A52E" w14:textId="149F1167" w:rsidR="00C565C4" w:rsidRPr="009030CF" w:rsidRDefault="00C565C4"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Mettre en place une procédure interne pour le recrutement</w:t>
            </w:r>
            <w:r w:rsidR="00E327FC">
              <w:rPr>
                <w:rFonts w:ascii="Arial" w:hAnsi="Arial" w:cs="Arial"/>
                <w:b w:val="0"/>
                <w:bCs w:val="0"/>
                <w:color w:val="auto"/>
                <w:sz w:val="18"/>
                <w:szCs w:val="18"/>
              </w:rPr>
              <w:t xml:space="preserve"> notamment des contractuels (obligatoire depuis le 1</w:t>
            </w:r>
            <w:r w:rsidR="00E327FC" w:rsidRPr="00E327FC">
              <w:rPr>
                <w:rFonts w:ascii="Arial" w:hAnsi="Arial" w:cs="Arial"/>
                <w:b w:val="0"/>
                <w:bCs w:val="0"/>
                <w:color w:val="auto"/>
                <w:sz w:val="18"/>
                <w:szCs w:val="18"/>
                <w:vertAlign w:val="superscript"/>
              </w:rPr>
              <w:t>er</w:t>
            </w:r>
            <w:r w:rsidR="00E327FC">
              <w:rPr>
                <w:rFonts w:ascii="Arial" w:hAnsi="Arial" w:cs="Arial"/>
                <w:b w:val="0"/>
                <w:bCs w:val="0"/>
                <w:color w:val="auto"/>
                <w:sz w:val="18"/>
                <w:szCs w:val="18"/>
              </w:rPr>
              <w:t xml:space="preserve"> janvier 2020)</w:t>
            </w:r>
          </w:p>
          <w:p w14:paraId="342CEB44" w14:textId="268B28D1" w:rsidR="00C565C4" w:rsidRPr="009030CF" w:rsidRDefault="00C565C4"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r w:rsidR="00A20C67" w:rsidRPr="009030CF">
              <w:rPr>
                <w:rFonts w:ascii="Arial" w:hAnsi="Arial" w:cs="Arial"/>
                <w:b w:val="0"/>
                <w:bCs w:val="0"/>
                <w:color w:val="auto"/>
                <w:sz w:val="18"/>
                <w:szCs w:val="18"/>
              </w:rPr>
              <w:t>F</w:t>
            </w:r>
            <w:r w:rsidRPr="009030CF">
              <w:rPr>
                <w:rFonts w:ascii="Arial" w:hAnsi="Arial" w:cs="Arial"/>
                <w:b w:val="0"/>
                <w:bCs w:val="0"/>
                <w:color w:val="auto"/>
                <w:sz w:val="18"/>
                <w:szCs w:val="18"/>
              </w:rPr>
              <w:t>aciliter l’apprentissage et/ou l’alternance</w:t>
            </w:r>
          </w:p>
          <w:p w14:paraId="268CE413" w14:textId="44CCE96A" w:rsidR="00B559A3" w:rsidRPr="009030CF" w:rsidRDefault="00B559A3"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Faire appel à un tiers pour l’accompagnement au recrutement (CDG, …)</w:t>
            </w:r>
          </w:p>
          <w:p w14:paraId="0423677F" w14:textId="75589D34" w:rsidR="00B559A3" w:rsidRPr="009030CF" w:rsidRDefault="00B559A3"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Améliorer les modalités de diffusion des offres d’emploi</w:t>
            </w:r>
          </w:p>
          <w:p w14:paraId="501398C6" w14:textId="782F4406" w:rsidR="00C565C4" w:rsidRPr="009030CF" w:rsidRDefault="00C565C4"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Anticiper les recrutements et les départs</w:t>
            </w:r>
          </w:p>
          <w:p w14:paraId="7CBF1D61" w14:textId="4B3D7A79" w:rsidR="00C565C4" w:rsidRPr="009030CF" w:rsidRDefault="00C565C4" w:rsidP="00C565C4">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Assurer et sécuriser les remplacements </w:t>
            </w:r>
          </w:p>
          <w:p w14:paraId="627B1B96" w14:textId="2DF799FF" w:rsidR="00C565C4" w:rsidRPr="009030CF" w:rsidRDefault="006B52FE" w:rsidP="00823ED7">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Valoriser les mobilités et les compétences acquises dans la gestion de la carrière et la rémunération</w:t>
            </w:r>
          </w:p>
          <w:p w14:paraId="5106E1C8" w14:textId="035E0A8D" w:rsidR="006B52FE" w:rsidRPr="009030CF" w:rsidRDefault="006B52FE" w:rsidP="00823ED7">
            <w:pPr>
              <w:pStyle w:val="07-SectionTitreBleu"/>
              <w:pBdr>
                <w:bottom w:val="none" w:sz="0" w:space="0" w:color="auto"/>
              </w:pBdr>
              <w:rPr>
                <w:rFonts w:ascii="Arial" w:hAnsi="Arial" w:cs="Arial"/>
                <w:b w:val="0"/>
                <w:bCs w:val="0"/>
                <w:color w:val="auto"/>
                <w:sz w:val="18"/>
                <w:szCs w:val="18"/>
              </w:rPr>
            </w:pPr>
            <w:r w:rsidRPr="009030CF">
              <w:rPr>
                <w:rFonts w:ascii="Webdings" w:hAnsi="Webdings" w:cs="Arial"/>
                <w:b w:val="0"/>
                <w:bCs w:val="0"/>
                <w:color w:val="auto"/>
                <w:sz w:val="18"/>
                <w:szCs w:val="18"/>
              </w:rPr>
              <w:t></w:t>
            </w:r>
            <w:r w:rsidRPr="009030CF">
              <w:rPr>
                <w:rFonts w:ascii="Arial" w:hAnsi="Arial" w:cs="Arial"/>
                <w:b w:val="0"/>
                <w:bCs w:val="0"/>
                <w:color w:val="auto"/>
                <w:sz w:val="18"/>
                <w:szCs w:val="18"/>
              </w:rPr>
              <w:t xml:space="preserve"> …</w:t>
            </w:r>
          </w:p>
        </w:tc>
      </w:tr>
      <w:tr w:rsidR="006B52FE" w:rsidRPr="003E3075" w14:paraId="62812D22" w14:textId="77777777" w:rsidTr="00161665">
        <w:tc>
          <w:tcPr>
            <w:tcW w:w="4674" w:type="dxa"/>
          </w:tcPr>
          <w:p w14:paraId="51C03AA3" w14:textId="2F289500" w:rsidR="006B52FE" w:rsidRPr="00D25D1B" w:rsidRDefault="006B52FE" w:rsidP="00776859">
            <w:pPr>
              <w:pStyle w:val="07-SectionTitreBleu"/>
              <w:pBdr>
                <w:bottom w:val="none" w:sz="0" w:space="0" w:color="auto"/>
              </w:pBdr>
              <w:rPr>
                <w:rFonts w:ascii="Arial" w:hAnsi="Arial" w:cs="Arial"/>
                <w:color w:val="auto"/>
                <w:sz w:val="18"/>
                <w:szCs w:val="18"/>
              </w:rPr>
            </w:pPr>
            <w:r w:rsidRPr="00D25D1B">
              <w:rPr>
                <w:rFonts w:ascii="Arial" w:hAnsi="Arial" w:cs="Arial"/>
                <w:color w:val="auto"/>
                <w:sz w:val="18"/>
                <w:szCs w:val="18"/>
              </w:rPr>
              <w:t>Maintien dans l’emploi et handicap</w:t>
            </w:r>
          </w:p>
        </w:tc>
        <w:tc>
          <w:tcPr>
            <w:tcW w:w="4682" w:type="dxa"/>
          </w:tcPr>
          <w:p w14:paraId="1A3CB345" w14:textId="4E6DB6FD" w:rsidR="006B52FE" w:rsidRPr="00D25D1B" w:rsidRDefault="00DC4309" w:rsidP="00C565C4">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w:t>
            </w:r>
            <w:r w:rsidR="006B52FE" w:rsidRPr="00D25D1B">
              <w:rPr>
                <w:rFonts w:ascii="Arial" w:hAnsi="Arial" w:cs="Arial"/>
                <w:b w:val="0"/>
                <w:bCs w:val="0"/>
                <w:color w:val="auto"/>
                <w:sz w:val="18"/>
                <w:szCs w:val="18"/>
              </w:rPr>
              <w:t xml:space="preserve">Développer une politique de maintien dans l’emploi des </w:t>
            </w:r>
            <w:r w:rsidR="00BC43B1" w:rsidRPr="00D25D1B">
              <w:rPr>
                <w:rFonts w:ascii="Arial" w:hAnsi="Arial" w:cs="Arial"/>
                <w:b w:val="0"/>
                <w:bCs w:val="0"/>
                <w:color w:val="auto"/>
                <w:sz w:val="18"/>
                <w:szCs w:val="18"/>
              </w:rPr>
              <w:t>personnes en situation de handicap</w:t>
            </w:r>
            <w:r w:rsidR="006B52FE" w:rsidRPr="00D25D1B">
              <w:rPr>
                <w:rFonts w:ascii="Arial" w:hAnsi="Arial" w:cs="Arial"/>
                <w:b w:val="0"/>
                <w:bCs w:val="0"/>
                <w:color w:val="auto"/>
                <w:sz w:val="18"/>
                <w:szCs w:val="18"/>
              </w:rPr>
              <w:t xml:space="preserve"> en lien avec le </w:t>
            </w:r>
            <w:r w:rsidR="00995755" w:rsidRPr="00D25D1B">
              <w:rPr>
                <w:rFonts w:ascii="Arial" w:hAnsi="Arial" w:cs="Arial"/>
                <w:b w:val="0"/>
                <w:bCs w:val="0"/>
                <w:color w:val="auto"/>
                <w:sz w:val="18"/>
                <w:szCs w:val="18"/>
              </w:rPr>
              <w:t xml:space="preserve">référent handicap du </w:t>
            </w:r>
            <w:r w:rsidR="00B559A3" w:rsidRPr="00D25D1B">
              <w:rPr>
                <w:rFonts w:ascii="Arial" w:hAnsi="Arial" w:cs="Arial"/>
                <w:b w:val="0"/>
                <w:bCs w:val="0"/>
                <w:color w:val="auto"/>
                <w:sz w:val="18"/>
                <w:szCs w:val="18"/>
              </w:rPr>
              <w:t>CDG</w:t>
            </w:r>
            <w:r w:rsidR="00995755" w:rsidRPr="00D25D1B">
              <w:rPr>
                <w:rFonts w:ascii="Arial" w:hAnsi="Arial" w:cs="Arial"/>
                <w:b w:val="0"/>
                <w:bCs w:val="0"/>
                <w:color w:val="auto"/>
                <w:sz w:val="18"/>
                <w:szCs w:val="18"/>
              </w:rPr>
              <w:t xml:space="preserve"> et le </w:t>
            </w:r>
            <w:r w:rsidR="006B52FE" w:rsidRPr="00D25D1B">
              <w:rPr>
                <w:rFonts w:ascii="Arial" w:hAnsi="Arial" w:cs="Arial"/>
                <w:b w:val="0"/>
                <w:bCs w:val="0"/>
                <w:color w:val="auto"/>
                <w:sz w:val="18"/>
                <w:szCs w:val="18"/>
              </w:rPr>
              <w:t>FIPHFP.</w:t>
            </w:r>
          </w:p>
          <w:p w14:paraId="3D66A58D" w14:textId="331C7B78" w:rsidR="00FB1465" w:rsidRPr="00D25D1B" w:rsidRDefault="00FB1465" w:rsidP="00C565C4">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Intégrer les contextes liés à l’environnement physique/psychique de travail des agents, l’aménagement de poste et leur adaptation (suivi des restrictions médicales, recours aux études de postes). (se faire accompagner des services du Centre de Gestion le cas échéant)</w:t>
            </w:r>
          </w:p>
          <w:p w14:paraId="66B96C14" w14:textId="0A4E0EA4" w:rsidR="005F510C" w:rsidRPr="00D25D1B" w:rsidRDefault="005F510C" w:rsidP="00C565C4">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Assurer le suivi santé des agents (programmation des visites médicales et entretiens infirmiers)</w:t>
            </w:r>
          </w:p>
          <w:p w14:paraId="135118A2" w14:textId="33985E4A" w:rsidR="00DC4309" w:rsidRPr="00D25D1B" w:rsidRDefault="00DC4309" w:rsidP="00C565C4">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w:t>
            </w:r>
            <w:r w:rsidR="006B52FE" w:rsidRPr="00D25D1B">
              <w:rPr>
                <w:rFonts w:ascii="Arial" w:hAnsi="Arial" w:cs="Arial"/>
                <w:b w:val="0"/>
                <w:bCs w:val="0"/>
                <w:color w:val="auto"/>
                <w:sz w:val="18"/>
                <w:szCs w:val="18"/>
              </w:rPr>
              <w:t>Mettre en place la période de préparation au reclassement pour les agents inaptes aux fonctions de leur grade mais pas à toutes fonctions</w:t>
            </w:r>
            <w:r w:rsidR="00D25D1B" w:rsidRPr="00D25D1B">
              <w:rPr>
                <w:rFonts w:ascii="Arial" w:hAnsi="Arial" w:cs="Arial"/>
                <w:b w:val="0"/>
                <w:bCs w:val="0"/>
                <w:color w:val="auto"/>
                <w:sz w:val="18"/>
                <w:szCs w:val="18"/>
              </w:rPr>
              <w:t xml:space="preserve"> et en définir les modalités</w:t>
            </w:r>
            <w:r w:rsidR="006B52FE" w:rsidRPr="00D25D1B">
              <w:rPr>
                <w:rFonts w:ascii="Arial" w:hAnsi="Arial" w:cs="Arial"/>
                <w:b w:val="0"/>
                <w:bCs w:val="0"/>
                <w:color w:val="auto"/>
                <w:sz w:val="18"/>
                <w:szCs w:val="18"/>
              </w:rPr>
              <w:t xml:space="preserve"> </w:t>
            </w:r>
            <w:r w:rsidR="00475806" w:rsidRPr="00D25D1B">
              <w:rPr>
                <w:rFonts w:ascii="Arial" w:hAnsi="Arial" w:cs="Arial"/>
                <w:b w:val="0"/>
                <w:bCs w:val="0"/>
                <w:color w:val="auto"/>
                <w:sz w:val="18"/>
                <w:szCs w:val="18"/>
              </w:rPr>
              <w:t>(se faire accompagner des services du Centre de Gestion le cas échéant)</w:t>
            </w:r>
          </w:p>
          <w:p w14:paraId="2192C9DA" w14:textId="5F3D9A0A" w:rsidR="00995755" w:rsidRPr="00D25D1B" w:rsidRDefault="00995755" w:rsidP="00995755">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Proposer un accompagnement social aux agents (se faire accompagner des services du Centre de Gestion le cas échéant)</w:t>
            </w:r>
          </w:p>
          <w:p w14:paraId="569663D8" w14:textId="5270CA75" w:rsidR="00A5750A" w:rsidRPr="009030CF" w:rsidRDefault="00A5750A" w:rsidP="00995755">
            <w:pPr>
              <w:pStyle w:val="07-SectionTitreBleu"/>
              <w:pBdr>
                <w:bottom w:val="none" w:sz="0" w:space="0" w:color="auto"/>
              </w:pBdr>
              <w:rPr>
                <w:rFonts w:ascii="Arial" w:hAnsi="Arial" w:cs="Arial"/>
                <w:b w:val="0"/>
                <w:bCs w:val="0"/>
                <w:color w:val="auto"/>
                <w:sz w:val="18"/>
                <w:szCs w:val="18"/>
              </w:rPr>
            </w:pPr>
            <w:r w:rsidRPr="00D25D1B">
              <w:rPr>
                <w:rFonts w:ascii="Webdings" w:hAnsi="Webdings" w:cs="Arial"/>
                <w:b w:val="0"/>
                <w:bCs w:val="0"/>
                <w:color w:val="auto"/>
                <w:sz w:val="18"/>
                <w:szCs w:val="18"/>
              </w:rPr>
              <w:t></w:t>
            </w:r>
            <w:r w:rsidRPr="00D25D1B">
              <w:rPr>
                <w:rFonts w:ascii="Arial" w:hAnsi="Arial" w:cs="Arial"/>
                <w:b w:val="0"/>
                <w:bCs w:val="0"/>
                <w:color w:val="auto"/>
                <w:sz w:val="18"/>
                <w:szCs w:val="18"/>
              </w:rPr>
              <w:t xml:space="preserve"> …</w:t>
            </w:r>
          </w:p>
        </w:tc>
      </w:tr>
      <w:tr w:rsidR="00DC4309" w:rsidRPr="003E3075" w14:paraId="08FCAB20" w14:textId="77777777" w:rsidTr="00D25D1B">
        <w:tc>
          <w:tcPr>
            <w:tcW w:w="4674" w:type="dxa"/>
          </w:tcPr>
          <w:p w14:paraId="13BD3985" w14:textId="78FEC085" w:rsidR="00DC4309" w:rsidRDefault="005F00BD" w:rsidP="00776859">
            <w:pPr>
              <w:pStyle w:val="07-SectionTitreBleu"/>
              <w:pBdr>
                <w:bottom w:val="none" w:sz="0" w:space="0" w:color="auto"/>
              </w:pBdr>
              <w:rPr>
                <w:rFonts w:ascii="Arial" w:hAnsi="Arial" w:cs="Arial"/>
                <w:color w:val="auto"/>
                <w:sz w:val="18"/>
                <w:szCs w:val="18"/>
              </w:rPr>
            </w:pPr>
            <w:r>
              <w:rPr>
                <w:rFonts w:ascii="Arial" w:hAnsi="Arial" w:cs="Arial"/>
                <w:color w:val="auto"/>
                <w:sz w:val="18"/>
                <w:szCs w:val="18"/>
              </w:rPr>
              <w:t>Egalité femmes / hommes</w:t>
            </w:r>
          </w:p>
        </w:tc>
        <w:tc>
          <w:tcPr>
            <w:tcW w:w="4682" w:type="dxa"/>
            <w:shd w:val="clear" w:color="auto" w:fill="auto"/>
          </w:tcPr>
          <w:p w14:paraId="335A72E9" w14:textId="54F55697" w:rsidR="00D25D1B" w:rsidRPr="00D25D1B" w:rsidRDefault="00D25D1B" w:rsidP="00D25D1B">
            <w:pPr>
              <w:pStyle w:val="09-TexteLosangesBleus"/>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40" w:lineRule="auto"/>
              <w:rPr>
                <w:rFonts w:ascii="Arial" w:hAnsi="Arial" w:cs="Arial"/>
                <w:b w:val="0"/>
                <w:bCs/>
                <w:sz w:val="18"/>
                <w:szCs w:val="18"/>
              </w:rPr>
            </w:pPr>
            <w:r w:rsidRPr="00D25D1B">
              <w:rPr>
                <w:rFonts w:ascii="Webdings" w:hAnsi="Webdings" w:cs="Arial"/>
                <w:b w:val="0"/>
                <w:bCs/>
                <w:sz w:val="18"/>
                <w:szCs w:val="18"/>
              </w:rPr>
              <w:t></w:t>
            </w:r>
            <w:r w:rsidRPr="00D25D1B">
              <w:rPr>
                <w:rFonts w:ascii="Arial" w:hAnsi="Arial" w:cs="Arial"/>
                <w:sz w:val="18"/>
                <w:szCs w:val="18"/>
              </w:rPr>
              <w:t xml:space="preserve"> </w:t>
            </w:r>
            <w:r w:rsidRPr="00D25D1B">
              <w:rPr>
                <w:rFonts w:ascii="Arial" w:hAnsi="Arial" w:cs="Arial"/>
                <w:b w:val="0"/>
                <w:bCs/>
                <w:sz w:val="18"/>
                <w:szCs w:val="18"/>
              </w:rPr>
              <w:t>Favoriser l’égalité dans la rémunération, la formation et l’évolution professionnelle des agents.</w:t>
            </w:r>
          </w:p>
          <w:p w14:paraId="397154B4" w14:textId="7C6CD7C1" w:rsidR="00D25D1B" w:rsidRPr="00D25D1B" w:rsidRDefault="00D25D1B" w:rsidP="00D25D1B">
            <w:pPr>
              <w:pStyle w:val="09-TexteLosangesBleus"/>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40" w:lineRule="auto"/>
              <w:rPr>
                <w:rFonts w:ascii="Arial" w:hAnsi="Arial" w:cs="Arial"/>
                <w:b w:val="0"/>
                <w:bCs/>
                <w:sz w:val="18"/>
                <w:szCs w:val="18"/>
              </w:rPr>
            </w:pPr>
            <w:r w:rsidRPr="00D25D1B">
              <w:rPr>
                <w:rFonts w:ascii="Webdings" w:hAnsi="Webdings" w:cs="Arial"/>
                <w:b w:val="0"/>
                <w:bCs/>
                <w:sz w:val="18"/>
                <w:szCs w:val="18"/>
              </w:rPr>
              <w:t></w:t>
            </w:r>
            <w:r w:rsidRPr="00D25D1B">
              <w:rPr>
                <w:rFonts w:ascii="Arial" w:hAnsi="Arial" w:cs="Arial"/>
                <w:sz w:val="18"/>
                <w:szCs w:val="18"/>
              </w:rPr>
              <w:t xml:space="preserve"> </w:t>
            </w:r>
            <w:r w:rsidRPr="00D25D1B">
              <w:rPr>
                <w:rFonts w:ascii="Arial" w:hAnsi="Arial" w:cs="Arial"/>
                <w:b w:val="0"/>
                <w:bCs/>
                <w:sz w:val="18"/>
                <w:szCs w:val="18"/>
              </w:rPr>
              <w:t>Organiser un avancement équilibré : prendre en compte la situation respective des femmes et des hommes au sein d’un cadre d’emplois pour garantir un avancement au choix équilibré,</w:t>
            </w:r>
          </w:p>
          <w:p w14:paraId="30AF5671" w14:textId="77777777" w:rsidR="005F00BD" w:rsidRPr="00D25D1B" w:rsidRDefault="00D25D1B" w:rsidP="00D25D1B">
            <w:pPr>
              <w:pStyle w:val="09-TexteLosangesBleus"/>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40" w:lineRule="auto"/>
              <w:rPr>
                <w:rFonts w:ascii="Arial" w:hAnsi="Arial" w:cs="Arial"/>
                <w:sz w:val="18"/>
                <w:szCs w:val="18"/>
                <w:u w:val="single"/>
              </w:rPr>
            </w:pPr>
            <w:r w:rsidRPr="00D25D1B">
              <w:rPr>
                <w:rFonts w:ascii="Webdings" w:hAnsi="Webdings" w:cs="Arial"/>
                <w:b w:val="0"/>
                <w:bCs/>
                <w:sz w:val="18"/>
                <w:szCs w:val="18"/>
              </w:rPr>
              <w:t></w:t>
            </w:r>
            <w:r w:rsidRPr="00D25D1B">
              <w:rPr>
                <w:rFonts w:ascii="Arial" w:hAnsi="Arial" w:cs="Arial"/>
                <w:b w:val="0"/>
                <w:bCs/>
                <w:sz w:val="18"/>
                <w:szCs w:val="18"/>
              </w:rPr>
              <w:t xml:space="preserve"> Désigner un élu et un agent référent en charge de l’égalité</w:t>
            </w:r>
            <w:r w:rsidRPr="00D25D1B">
              <w:rPr>
                <w:rFonts w:ascii="Arial" w:hAnsi="Arial" w:cs="Arial"/>
                <w:sz w:val="18"/>
                <w:szCs w:val="18"/>
                <w:u w:val="single"/>
              </w:rPr>
              <w:t xml:space="preserve"> </w:t>
            </w:r>
          </w:p>
          <w:p w14:paraId="5F6E25F8" w14:textId="77777777" w:rsidR="00D25D1B" w:rsidRDefault="00D25D1B" w:rsidP="00D25D1B">
            <w:pPr>
              <w:pStyle w:val="09-TexteLosangesBleus"/>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40" w:lineRule="auto"/>
              <w:rPr>
                <w:rFonts w:ascii="Arial" w:hAnsi="Arial" w:cs="Arial"/>
                <w:b w:val="0"/>
                <w:bCs/>
                <w:sz w:val="18"/>
                <w:szCs w:val="18"/>
              </w:rPr>
            </w:pPr>
            <w:r w:rsidRPr="00D25D1B">
              <w:rPr>
                <w:rFonts w:ascii="Webdings" w:hAnsi="Webdings" w:cs="Arial"/>
                <w:b w:val="0"/>
                <w:bCs/>
                <w:sz w:val="18"/>
                <w:szCs w:val="18"/>
              </w:rPr>
              <w:t></w:t>
            </w:r>
            <w:r w:rsidRPr="00D25D1B">
              <w:rPr>
                <w:rFonts w:ascii="Webdings" w:hAnsi="Webdings" w:cs="Arial"/>
                <w:b w:val="0"/>
                <w:bCs/>
                <w:sz w:val="18"/>
                <w:szCs w:val="18"/>
              </w:rPr>
              <w:t></w:t>
            </w:r>
            <w:r w:rsidRPr="00D25D1B">
              <w:rPr>
                <w:rFonts w:ascii="Arial" w:hAnsi="Arial" w:cs="Arial"/>
                <w:b w:val="0"/>
                <w:bCs/>
                <w:sz w:val="18"/>
                <w:szCs w:val="18"/>
              </w:rPr>
              <w:t>…</w:t>
            </w:r>
          </w:p>
          <w:p w14:paraId="5D54603B" w14:textId="196554AD" w:rsidR="00E24892" w:rsidRPr="00D25D1B" w:rsidRDefault="00E24892" w:rsidP="00D25D1B">
            <w:pPr>
              <w:pStyle w:val="09-TexteLosangesBleus"/>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40" w:lineRule="auto"/>
              <w:rPr>
                <w:rFonts w:ascii="Arial" w:hAnsi="Arial" w:cs="Arial"/>
                <w:b w:val="0"/>
                <w:bCs/>
                <w:sz w:val="18"/>
                <w:szCs w:val="18"/>
              </w:rPr>
            </w:pPr>
          </w:p>
        </w:tc>
      </w:tr>
    </w:tbl>
    <w:p w14:paraId="2283E340" w14:textId="38E7DB2F" w:rsidR="00796F78" w:rsidRPr="009F2B0F" w:rsidRDefault="0096671A" w:rsidP="0096671A">
      <w:pPr>
        <w:pStyle w:val="Paragraphedeliste"/>
        <w:numPr>
          <w:ilvl w:val="0"/>
          <w:numId w:val="29"/>
        </w:numPr>
        <w:pBdr>
          <w:bottom w:val="single" w:sz="12" w:space="1" w:color="43C3DD"/>
        </w:pBdr>
        <w:spacing w:before="100" w:beforeAutospacing="1" w:after="100" w:afterAutospacing="1" w:line="240" w:lineRule="auto"/>
        <w:ind w:left="0" w:hanging="284"/>
        <w:contextualSpacing w:val="0"/>
        <w:rPr>
          <w:rFonts w:ascii="Arial" w:hAnsi="Arial" w:cs="Arial"/>
          <w:b/>
          <w:bCs/>
          <w:color w:val="31849B" w:themeColor="accent5" w:themeShade="BF"/>
          <w:spacing w:val="1"/>
          <w:sz w:val="24"/>
          <w:szCs w:val="24"/>
          <w:lang w:eastAsia="fr-FR"/>
        </w:rPr>
      </w:pPr>
      <w:r w:rsidRPr="009F2B0F">
        <w:rPr>
          <w:rFonts w:ascii="Arial" w:hAnsi="Arial" w:cs="Arial"/>
          <w:b/>
          <w:bCs/>
          <w:color w:val="31849B" w:themeColor="accent5" w:themeShade="BF"/>
          <w:spacing w:val="1"/>
          <w:sz w:val="24"/>
          <w:szCs w:val="24"/>
          <w:lang w:eastAsia="fr-FR"/>
        </w:rPr>
        <w:t>PROMOTION ET VALORISATION DES PARCOURS PROFESSIONNELS</w:t>
      </w:r>
    </w:p>
    <w:bookmarkEnd w:id="4"/>
    <w:p w14:paraId="1952EC5D" w14:textId="77777777" w:rsidR="00053AF6" w:rsidRPr="00E24892" w:rsidRDefault="00E67D95" w:rsidP="003E3075">
      <w:pPr>
        <w:pStyle w:val="Paragraphedeliste"/>
        <w:numPr>
          <w:ilvl w:val="0"/>
          <w:numId w:val="33"/>
        </w:numPr>
        <w:autoSpaceDE w:val="0"/>
        <w:autoSpaceDN w:val="0"/>
        <w:adjustRightInd w:val="0"/>
        <w:spacing w:line="240" w:lineRule="auto"/>
        <w:contextualSpacing w:val="0"/>
        <w:rPr>
          <w:rFonts w:ascii="Arial" w:hAnsi="Arial" w:cs="Arial"/>
          <w:b/>
          <w:bCs/>
          <w:sz w:val="24"/>
          <w:szCs w:val="24"/>
          <w:lang w:eastAsia="fr-FR"/>
        </w:rPr>
      </w:pPr>
      <w:r w:rsidRPr="00E24892">
        <w:rPr>
          <w:rFonts w:ascii="Arial" w:hAnsi="Arial" w:cs="Arial"/>
          <w:b/>
          <w:bCs/>
          <w:sz w:val="24"/>
          <w:szCs w:val="24"/>
          <w:lang w:eastAsia="fr-FR"/>
        </w:rPr>
        <w:t>Avancement de grade</w:t>
      </w:r>
    </w:p>
    <w:p w14:paraId="1D425945" w14:textId="77777777" w:rsidR="00E67D95" w:rsidRPr="0096671A" w:rsidRDefault="00E67D95" w:rsidP="00E67D95">
      <w:pPr>
        <w:pStyle w:val="Paragraphedeliste"/>
        <w:autoSpaceDE w:val="0"/>
        <w:autoSpaceDN w:val="0"/>
        <w:adjustRightInd w:val="0"/>
        <w:spacing w:line="240" w:lineRule="auto"/>
        <w:ind w:left="1145"/>
        <w:contextualSpacing w:val="0"/>
        <w:rPr>
          <w:rFonts w:ascii="Arial" w:hAnsi="Arial" w:cs="Arial"/>
          <w:b/>
          <w:bCs/>
          <w:sz w:val="18"/>
          <w:szCs w:val="18"/>
          <w:lang w:eastAsia="fr-FR"/>
        </w:rPr>
      </w:pPr>
    </w:p>
    <w:p w14:paraId="7757176E" w14:textId="77777777" w:rsidR="009C54FA" w:rsidRDefault="009C54FA" w:rsidP="00E67D95">
      <w:pPr>
        <w:pStyle w:val="Paragraphedeliste"/>
        <w:spacing w:line="240" w:lineRule="auto"/>
        <w:ind w:left="567" w:hanging="567"/>
        <w:rPr>
          <w:rFonts w:ascii="Arial" w:hAnsi="Arial" w:cs="Arial"/>
          <w:b/>
          <w:color w:val="43C3DD"/>
          <w:sz w:val="18"/>
          <w:szCs w:val="18"/>
          <w:u w:val="single"/>
        </w:rPr>
      </w:pPr>
    </w:p>
    <w:p w14:paraId="394D5696" w14:textId="755984F3" w:rsidR="00CA5628" w:rsidRPr="00CA5628" w:rsidRDefault="00CA5628" w:rsidP="00CA5628">
      <w:pPr>
        <w:pStyle w:val="Paragraphedeliste"/>
        <w:spacing w:line="240" w:lineRule="auto"/>
        <w:ind w:left="0"/>
        <w:rPr>
          <w:rFonts w:ascii="Arial" w:hAnsi="Arial" w:cs="Arial"/>
          <w:sz w:val="18"/>
          <w:szCs w:val="18"/>
        </w:rPr>
      </w:pPr>
      <w:bookmarkStart w:id="5" w:name="_Hlk54608913"/>
      <w:r w:rsidRPr="0096671A">
        <w:rPr>
          <w:rFonts w:ascii="Arial" w:hAnsi="Arial" w:cs="Arial"/>
          <w:b/>
          <w:color w:val="43C3DD"/>
          <w:sz w:val="18"/>
          <w:szCs w:val="18"/>
          <w:u w:val="single"/>
        </w:rPr>
        <w:t>Soit</w:t>
      </w:r>
      <w:r w:rsidRPr="0096671A">
        <w:rPr>
          <w:rFonts w:ascii="Arial" w:hAnsi="Arial" w:cs="Arial"/>
          <w:b/>
          <w:color w:val="808080" w:themeColor="background1" w:themeShade="80"/>
          <w:sz w:val="18"/>
          <w:szCs w:val="18"/>
        </w:rPr>
        <w:t xml:space="preserve"> </w:t>
      </w:r>
      <w:r w:rsidRPr="0096671A">
        <w:rPr>
          <w:rFonts w:ascii="Arial" w:hAnsi="Arial" w:cs="Arial"/>
          <w:sz w:val="18"/>
          <w:szCs w:val="18"/>
        </w:rPr>
        <w:t xml:space="preserve">La </w:t>
      </w:r>
      <w:r w:rsidRPr="00CA5628">
        <w:rPr>
          <w:rFonts w:ascii="Arial" w:hAnsi="Arial" w:cs="Arial"/>
          <w:sz w:val="18"/>
          <w:szCs w:val="18"/>
        </w:rPr>
        <w:t xml:space="preserve">collectivité décide de ne pas établir de critères et de </w:t>
      </w:r>
      <w:r>
        <w:rPr>
          <w:rFonts w:ascii="Arial" w:hAnsi="Arial" w:cs="Arial"/>
          <w:sz w:val="18"/>
          <w:szCs w:val="18"/>
        </w:rPr>
        <w:t>nommer</w:t>
      </w:r>
      <w:r w:rsidRPr="00CA5628">
        <w:rPr>
          <w:rFonts w:ascii="Arial" w:hAnsi="Arial" w:cs="Arial"/>
          <w:sz w:val="18"/>
          <w:szCs w:val="18"/>
        </w:rPr>
        <w:t xml:space="preserve"> tous les agents remplissant les conditions statutaires sous réserve </w:t>
      </w:r>
    </w:p>
    <w:p w14:paraId="52517E93" w14:textId="77777777" w:rsidR="00CA5628" w:rsidRPr="00CA5628" w:rsidRDefault="00CA5628" w:rsidP="00CA5628">
      <w:pPr>
        <w:pStyle w:val="Paragraphedeliste"/>
        <w:numPr>
          <w:ilvl w:val="0"/>
          <w:numId w:val="38"/>
        </w:numPr>
        <w:spacing w:line="240" w:lineRule="auto"/>
        <w:rPr>
          <w:rFonts w:ascii="Arial" w:hAnsi="Arial" w:cs="Arial"/>
          <w:sz w:val="18"/>
          <w:szCs w:val="18"/>
        </w:rPr>
      </w:pPr>
      <w:r w:rsidRPr="00CA5628">
        <w:rPr>
          <w:rFonts w:ascii="Arial" w:hAnsi="Arial" w:cs="Arial"/>
          <w:sz w:val="18"/>
          <w:szCs w:val="18"/>
        </w:rPr>
        <w:t xml:space="preserve">de l’avis favorable du supérieur hiérarchique, </w:t>
      </w:r>
    </w:p>
    <w:p w14:paraId="72B6A0DB" w14:textId="77777777" w:rsidR="00CA5628" w:rsidRPr="00CA5628" w:rsidRDefault="00CA5628" w:rsidP="00CA5628">
      <w:pPr>
        <w:pStyle w:val="Paragraphedeliste"/>
        <w:numPr>
          <w:ilvl w:val="0"/>
          <w:numId w:val="38"/>
        </w:numPr>
        <w:spacing w:line="240" w:lineRule="auto"/>
        <w:rPr>
          <w:rFonts w:ascii="Arial" w:hAnsi="Arial" w:cs="Arial"/>
          <w:sz w:val="18"/>
          <w:szCs w:val="18"/>
        </w:rPr>
      </w:pPr>
      <w:r w:rsidRPr="00CA5628">
        <w:rPr>
          <w:rFonts w:ascii="Arial" w:hAnsi="Arial" w:cs="Arial"/>
          <w:sz w:val="18"/>
          <w:szCs w:val="18"/>
        </w:rPr>
        <w:t xml:space="preserve">de l’application des taux d’avancement, </w:t>
      </w:r>
    </w:p>
    <w:p w14:paraId="12962547" w14:textId="77777777" w:rsidR="00CA5628" w:rsidRPr="00CA5628" w:rsidRDefault="00CA5628" w:rsidP="00CA5628">
      <w:pPr>
        <w:pStyle w:val="Paragraphedeliste"/>
        <w:numPr>
          <w:ilvl w:val="0"/>
          <w:numId w:val="38"/>
        </w:numPr>
        <w:spacing w:line="240" w:lineRule="auto"/>
        <w:rPr>
          <w:rFonts w:ascii="Arial" w:hAnsi="Arial" w:cs="Arial"/>
          <w:sz w:val="18"/>
          <w:szCs w:val="18"/>
        </w:rPr>
      </w:pPr>
      <w:r w:rsidRPr="00CA5628">
        <w:rPr>
          <w:rFonts w:ascii="Arial" w:hAnsi="Arial" w:cs="Arial"/>
          <w:sz w:val="18"/>
          <w:szCs w:val="18"/>
        </w:rPr>
        <w:t xml:space="preserve">de l’existence des postes vacants </w:t>
      </w:r>
    </w:p>
    <w:p w14:paraId="54A18192" w14:textId="5EA8F399" w:rsidR="00CA5628" w:rsidRPr="00CA5628" w:rsidRDefault="00CA5628" w:rsidP="00CA5628">
      <w:pPr>
        <w:pStyle w:val="Paragraphedeliste"/>
        <w:numPr>
          <w:ilvl w:val="0"/>
          <w:numId w:val="38"/>
        </w:numPr>
        <w:spacing w:line="240" w:lineRule="auto"/>
        <w:rPr>
          <w:rFonts w:ascii="Arial" w:hAnsi="Arial" w:cs="Arial"/>
          <w:sz w:val="18"/>
          <w:szCs w:val="18"/>
        </w:rPr>
      </w:pPr>
      <w:r w:rsidRPr="00CA5628">
        <w:rPr>
          <w:rFonts w:ascii="Arial" w:hAnsi="Arial" w:cs="Arial"/>
          <w:sz w:val="18"/>
          <w:szCs w:val="18"/>
        </w:rPr>
        <w:t>que les agents concernés acceptent l'emploi assigné dans leur nouveau grade.</w:t>
      </w:r>
      <w:bookmarkEnd w:id="5"/>
    </w:p>
    <w:p w14:paraId="3B41B83A" w14:textId="77777777" w:rsidR="002437FE" w:rsidRPr="0096671A" w:rsidRDefault="002437FE" w:rsidP="002437FE">
      <w:pPr>
        <w:spacing w:line="240" w:lineRule="auto"/>
        <w:rPr>
          <w:rFonts w:ascii="Arial" w:hAnsi="Arial" w:cs="Arial"/>
          <w:b/>
          <w:color w:val="808080" w:themeColor="background1" w:themeShade="80"/>
          <w:sz w:val="18"/>
          <w:szCs w:val="18"/>
          <w:u w:val="single"/>
        </w:rPr>
      </w:pPr>
    </w:p>
    <w:p w14:paraId="28D1D466" w14:textId="77777777" w:rsidR="009F2B0F" w:rsidRDefault="009F2B0F" w:rsidP="00082BC0">
      <w:pPr>
        <w:spacing w:line="240" w:lineRule="auto"/>
        <w:rPr>
          <w:rFonts w:ascii="Arial" w:hAnsi="Arial" w:cs="Arial"/>
          <w:b/>
          <w:color w:val="43C3DD"/>
          <w:sz w:val="18"/>
          <w:szCs w:val="18"/>
          <w:u w:val="single"/>
        </w:rPr>
      </w:pPr>
    </w:p>
    <w:p w14:paraId="63455FB0" w14:textId="1675307C" w:rsidR="00082BC0" w:rsidRPr="0096671A" w:rsidRDefault="002437FE" w:rsidP="00082BC0">
      <w:pPr>
        <w:spacing w:line="240" w:lineRule="auto"/>
        <w:rPr>
          <w:rFonts w:ascii="Arial" w:hAnsi="Arial" w:cs="Arial"/>
          <w:bCs/>
          <w:iCs/>
          <w:sz w:val="18"/>
          <w:szCs w:val="18"/>
          <w:u w:val="single"/>
          <w:lang w:eastAsia="fr-FR"/>
        </w:rPr>
      </w:pPr>
      <w:r w:rsidRPr="0096671A">
        <w:rPr>
          <w:rFonts w:ascii="Arial" w:hAnsi="Arial" w:cs="Arial"/>
          <w:b/>
          <w:color w:val="43C3DD"/>
          <w:sz w:val="18"/>
          <w:szCs w:val="18"/>
          <w:u w:val="single"/>
        </w:rPr>
        <w:t>Soit</w:t>
      </w:r>
      <w:r w:rsidRPr="0096671A">
        <w:rPr>
          <w:rFonts w:ascii="Arial" w:hAnsi="Arial" w:cs="Arial"/>
          <w:bCs/>
          <w:iCs/>
          <w:color w:val="43C3DD"/>
          <w:sz w:val="18"/>
          <w:szCs w:val="18"/>
          <w:u w:val="single"/>
          <w:lang w:eastAsia="fr-FR"/>
        </w:rPr>
        <w:t xml:space="preserve"> </w:t>
      </w:r>
      <w:r w:rsidR="00082BC0" w:rsidRPr="0096671A">
        <w:rPr>
          <w:rFonts w:ascii="Arial" w:hAnsi="Arial" w:cs="Arial"/>
          <w:bCs/>
          <w:iCs/>
          <w:sz w:val="18"/>
          <w:szCs w:val="18"/>
          <w:lang w:eastAsia="fr-FR"/>
        </w:rPr>
        <w:t>La collectivité définit des critères</w:t>
      </w:r>
      <w:r w:rsidRPr="0096671A">
        <w:rPr>
          <w:rFonts w:ascii="Arial" w:hAnsi="Arial" w:cs="Arial"/>
          <w:bCs/>
          <w:iCs/>
          <w:sz w:val="18"/>
          <w:szCs w:val="18"/>
          <w:lang w:eastAsia="fr-FR"/>
        </w:rPr>
        <w:t xml:space="preserve"> </w:t>
      </w:r>
      <w:r w:rsidR="00E67D95" w:rsidRPr="0096671A">
        <w:rPr>
          <w:rFonts w:ascii="Arial" w:hAnsi="Arial" w:cs="Arial"/>
          <w:bCs/>
          <w:iCs/>
          <w:sz w:val="18"/>
          <w:szCs w:val="18"/>
          <w:lang w:eastAsia="fr-FR"/>
        </w:rPr>
        <w:t>applicables</w:t>
      </w:r>
      <w:r w:rsidR="00082BC0" w:rsidRPr="0096671A">
        <w:rPr>
          <w:rFonts w:ascii="Arial" w:hAnsi="Arial" w:cs="Arial"/>
          <w:bCs/>
          <w:iCs/>
          <w:sz w:val="18"/>
          <w:szCs w:val="18"/>
          <w:lang w:eastAsia="fr-FR"/>
        </w:rPr>
        <w:t> :</w:t>
      </w:r>
    </w:p>
    <w:p w14:paraId="7774BBE0" w14:textId="77777777" w:rsidR="002437FE" w:rsidRPr="0096671A" w:rsidRDefault="002437FE" w:rsidP="00664AA7">
      <w:pPr>
        <w:rPr>
          <w:rFonts w:ascii="Arial" w:eastAsia="Calibri" w:hAnsi="Arial" w:cs="Arial"/>
          <w:color w:val="808080" w:themeColor="background1" w:themeShade="80"/>
          <w:sz w:val="18"/>
          <w:szCs w:val="18"/>
        </w:rPr>
      </w:pPr>
    </w:p>
    <w:p w14:paraId="54587184" w14:textId="6FD6426C" w:rsidR="00082BC0" w:rsidRPr="009F2B0F" w:rsidRDefault="00685196" w:rsidP="00082BC0">
      <w:pPr>
        <w:pStyle w:val="Paragraphedeliste"/>
        <w:spacing w:line="240" w:lineRule="auto"/>
        <w:ind w:left="1287"/>
        <w:rPr>
          <w:rFonts w:ascii="Arial" w:eastAsia="Calibri" w:hAnsi="Arial" w:cs="Arial"/>
          <w:b/>
          <w:bCs/>
          <w:color w:val="31849B" w:themeColor="accent5" w:themeShade="BF"/>
          <w:sz w:val="18"/>
          <w:szCs w:val="18"/>
        </w:rPr>
      </w:pPr>
      <w:sdt>
        <w:sdtPr>
          <w:rPr>
            <w:rFonts w:ascii="Arial" w:eastAsia="Calibri" w:hAnsi="Arial" w:cs="Arial"/>
            <w:b/>
            <w:bCs/>
            <w:color w:val="31849B" w:themeColor="accent5" w:themeShade="BF"/>
            <w:sz w:val="18"/>
            <w:szCs w:val="18"/>
          </w:rPr>
          <w:id w:val="1061835320"/>
          <w14:checkbox>
            <w14:checked w14:val="1"/>
            <w14:checkedState w14:val="2612" w14:font="MS Gothic"/>
            <w14:uncheckedState w14:val="2610" w14:font="MS Gothic"/>
          </w14:checkbox>
        </w:sdtPr>
        <w:sdtEndPr/>
        <w:sdtContent>
          <w:r w:rsidR="009C54FA">
            <w:rPr>
              <w:rFonts w:ascii="MS Gothic" w:eastAsia="MS Gothic" w:hAnsi="MS Gothic" w:cs="Arial" w:hint="eastAsia"/>
              <w:b/>
              <w:bCs/>
              <w:color w:val="31849B" w:themeColor="accent5" w:themeShade="BF"/>
              <w:sz w:val="18"/>
              <w:szCs w:val="18"/>
            </w:rPr>
            <w:t>☒</w:t>
          </w:r>
        </w:sdtContent>
      </w:sdt>
      <w:r w:rsidR="002437FE" w:rsidRPr="009F2B0F">
        <w:rPr>
          <w:rFonts w:ascii="Arial" w:eastAsia="Calibri" w:hAnsi="Arial" w:cs="Arial"/>
          <w:b/>
          <w:bCs/>
          <w:color w:val="31849B" w:themeColor="accent5" w:themeShade="BF"/>
          <w:sz w:val="18"/>
          <w:szCs w:val="18"/>
        </w:rPr>
        <w:t xml:space="preserve"> A l’ensemble des agents        </w:t>
      </w:r>
    </w:p>
    <w:p w14:paraId="6007B995" w14:textId="77777777" w:rsidR="00082BC0" w:rsidRPr="0096671A" w:rsidRDefault="00082BC0" w:rsidP="00082BC0">
      <w:pPr>
        <w:pStyle w:val="Paragraphedeliste"/>
        <w:spacing w:line="240" w:lineRule="auto"/>
        <w:ind w:left="1287"/>
        <w:rPr>
          <w:rFonts w:ascii="Arial" w:hAnsi="Arial" w:cs="Arial"/>
          <w:bCs/>
          <w:iCs/>
          <w:sz w:val="18"/>
          <w:szCs w:val="18"/>
          <w:lang w:eastAsia="fr-FR"/>
        </w:rPr>
      </w:pPr>
    </w:p>
    <w:tbl>
      <w:tblPr>
        <w:tblStyle w:val="Grilledutableau1"/>
        <w:tblW w:w="6095"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6095"/>
      </w:tblGrid>
      <w:tr w:rsidR="00E67D95" w:rsidRPr="0096671A" w14:paraId="4FF93984" w14:textId="77777777" w:rsidTr="0096671A">
        <w:trPr>
          <w:trHeight w:val="503"/>
          <w:jc w:val="center"/>
        </w:trPr>
        <w:tc>
          <w:tcPr>
            <w:tcW w:w="6095" w:type="dxa"/>
            <w:vAlign w:val="center"/>
          </w:tcPr>
          <w:p w14:paraId="236760CC" w14:textId="77777777" w:rsidR="00E67D95" w:rsidRPr="0096671A" w:rsidRDefault="00E67D95" w:rsidP="002437FE">
            <w:pPr>
              <w:jc w:val="center"/>
              <w:rPr>
                <w:rFonts w:ascii="Arial" w:hAnsi="Arial"/>
                <w:b/>
                <w:sz w:val="18"/>
                <w:szCs w:val="18"/>
              </w:rPr>
            </w:pPr>
            <w:r w:rsidRPr="0096671A">
              <w:rPr>
                <w:rFonts w:ascii="Arial" w:hAnsi="Arial"/>
                <w:b/>
                <w:sz w:val="18"/>
                <w:szCs w:val="18"/>
              </w:rPr>
              <w:lastRenderedPageBreak/>
              <w:t>Critères</w:t>
            </w:r>
          </w:p>
        </w:tc>
      </w:tr>
      <w:tr w:rsidR="00E67D95" w:rsidRPr="0096671A" w14:paraId="1F46D491" w14:textId="77777777" w:rsidTr="0096671A">
        <w:trPr>
          <w:trHeight w:val="397"/>
          <w:jc w:val="center"/>
        </w:trPr>
        <w:tc>
          <w:tcPr>
            <w:tcW w:w="6095" w:type="dxa"/>
            <w:vAlign w:val="center"/>
          </w:tcPr>
          <w:p w14:paraId="27205AC4"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r w:rsidR="00E67D95" w:rsidRPr="0096671A" w14:paraId="19BB2050" w14:textId="77777777" w:rsidTr="0096671A">
        <w:trPr>
          <w:trHeight w:val="397"/>
          <w:jc w:val="center"/>
        </w:trPr>
        <w:tc>
          <w:tcPr>
            <w:tcW w:w="6095" w:type="dxa"/>
            <w:vAlign w:val="center"/>
          </w:tcPr>
          <w:p w14:paraId="7B557D76"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bl>
    <w:p w14:paraId="09C53EBA" w14:textId="77777777" w:rsidR="00881030" w:rsidRDefault="00881030" w:rsidP="00082BC0">
      <w:pPr>
        <w:spacing w:line="240" w:lineRule="auto"/>
        <w:rPr>
          <w:rFonts w:cs="Calibri"/>
          <w:bCs/>
          <w:iCs/>
          <w:sz w:val="24"/>
          <w:szCs w:val="24"/>
          <w:lang w:eastAsia="fr-FR"/>
        </w:rPr>
      </w:pPr>
    </w:p>
    <w:p w14:paraId="5987CE14" w14:textId="77777777" w:rsidR="00E67D95" w:rsidRPr="00082BC0" w:rsidRDefault="00E67D95" w:rsidP="00082BC0">
      <w:pPr>
        <w:spacing w:line="240" w:lineRule="auto"/>
        <w:rPr>
          <w:rFonts w:cs="Calibri"/>
          <w:bCs/>
          <w:iCs/>
          <w:sz w:val="24"/>
          <w:szCs w:val="24"/>
          <w:lang w:eastAsia="fr-FR"/>
        </w:rPr>
      </w:pPr>
    </w:p>
    <w:p w14:paraId="49F9BE9D" w14:textId="36A82C26" w:rsidR="002437FE" w:rsidRPr="009F2B0F" w:rsidRDefault="002437FE" w:rsidP="002437FE">
      <w:pPr>
        <w:pStyle w:val="Paragraphedeliste"/>
        <w:spacing w:line="240" w:lineRule="auto"/>
        <w:ind w:left="1287"/>
        <w:rPr>
          <w:rFonts w:ascii="Arial" w:eastAsia="Calibri" w:hAnsi="Arial" w:cs="Arial"/>
          <w:b/>
          <w:color w:val="31849B" w:themeColor="accent5" w:themeShade="BF"/>
          <w:sz w:val="18"/>
          <w:szCs w:val="18"/>
        </w:rPr>
      </w:pPr>
      <w:r w:rsidRPr="009F2B0F">
        <w:rPr>
          <w:rFonts w:eastAsia="Calibri" w:cs="Arial"/>
          <w:color w:val="31849B" w:themeColor="accent5" w:themeShade="BF"/>
          <w:sz w:val="24"/>
          <w:szCs w:val="24"/>
        </w:rPr>
        <w:t xml:space="preserve"> </w:t>
      </w:r>
      <w:sdt>
        <w:sdtPr>
          <w:rPr>
            <w:rFonts w:ascii="Arial" w:eastAsia="Calibri" w:hAnsi="Arial" w:cs="Arial"/>
            <w:b/>
            <w:color w:val="31849B" w:themeColor="accent5" w:themeShade="BF"/>
            <w:sz w:val="18"/>
            <w:szCs w:val="18"/>
          </w:rPr>
          <w:id w:val="257415609"/>
          <w14:checkbox>
            <w14:checked w14:val="0"/>
            <w14:checkedState w14:val="2612" w14:font="MS Gothic"/>
            <w14:uncheckedState w14:val="2610" w14:font="MS Gothic"/>
          </w14:checkbox>
        </w:sdtPr>
        <w:sdtEndPr/>
        <w:sdtContent>
          <w:r w:rsidRPr="009F2B0F">
            <w:rPr>
              <w:rFonts w:ascii="Segoe UI Symbol" w:eastAsia="Calibri" w:hAnsi="Segoe UI Symbol" w:cs="Segoe UI Symbol"/>
              <w:b/>
              <w:color w:val="31849B" w:themeColor="accent5" w:themeShade="BF"/>
              <w:sz w:val="18"/>
              <w:szCs w:val="18"/>
            </w:rPr>
            <w:t>☐</w:t>
          </w:r>
        </w:sdtContent>
      </w:sdt>
      <w:r w:rsidRPr="009F2B0F">
        <w:rPr>
          <w:rFonts w:ascii="Arial" w:eastAsia="Calibri" w:hAnsi="Arial" w:cs="Arial"/>
          <w:b/>
          <w:color w:val="31849B" w:themeColor="accent5" w:themeShade="BF"/>
          <w:sz w:val="18"/>
          <w:szCs w:val="18"/>
        </w:rPr>
        <w:t xml:space="preserve"> Par Catégorie (A/B/C)</w:t>
      </w:r>
    </w:p>
    <w:p w14:paraId="6CB270F0" w14:textId="058D554C" w:rsidR="009F2B0F" w:rsidRDefault="009F2B0F" w:rsidP="002437FE">
      <w:pPr>
        <w:pStyle w:val="Paragraphedeliste"/>
        <w:spacing w:line="240" w:lineRule="auto"/>
        <w:ind w:left="1287"/>
        <w:rPr>
          <w:rFonts w:ascii="Arial" w:eastAsia="Calibri" w:hAnsi="Arial" w:cs="Arial"/>
          <w:color w:val="808080" w:themeColor="background1" w:themeShade="80"/>
          <w:sz w:val="24"/>
          <w:szCs w:val="24"/>
        </w:rPr>
      </w:pPr>
    </w:p>
    <w:p w14:paraId="1A0DE92D" w14:textId="22B72F67" w:rsidR="009F2B0F" w:rsidRDefault="009F2B0F" w:rsidP="002437FE">
      <w:pPr>
        <w:pStyle w:val="Paragraphedeliste"/>
        <w:spacing w:line="240" w:lineRule="auto"/>
        <w:ind w:left="1287"/>
        <w:rPr>
          <w:rFonts w:ascii="Arial" w:eastAsia="Calibri" w:hAnsi="Arial" w:cs="Arial"/>
          <w:color w:val="808080" w:themeColor="background1" w:themeShade="80"/>
          <w:sz w:val="24"/>
          <w:szCs w:val="24"/>
        </w:rPr>
      </w:pPr>
    </w:p>
    <w:p w14:paraId="68A243E7" w14:textId="77777777" w:rsidR="009F2B0F" w:rsidRPr="0096671A" w:rsidRDefault="009F2B0F" w:rsidP="002437FE">
      <w:pPr>
        <w:pStyle w:val="Paragraphedeliste"/>
        <w:spacing w:line="240" w:lineRule="auto"/>
        <w:ind w:left="1287"/>
        <w:rPr>
          <w:rFonts w:ascii="Arial" w:eastAsia="Calibri" w:hAnsi="Arial" w:cs="Arial"/>
          <w:color w:val="808080" w:themeColor="background1" w:themeShade="80"/>
          <w:sz w:val="24"/>
          <w:szCs w:val="24"/>
        </w:rPr>
      </w:pPr>
    </w:p>
    <w:p w14:paraId="0D1275B7" w14:textId="77777777" w:rsidR="002437FE" w:rsidRPr="0096671A" w:rsidRDefault="002437FE" w:rsidP="002437FE">
      <w:pPr>
        <w:pStyle w:val="Paragraphedeliste"/>
        <w:spacing w:line="240" w:lineRule="auto"/>
        <w:ind w:left="1287"/>
        <w:rPr>
          <w:rFonts w:ascii="Arial" w:eastAsia="Calibri" w:hAnsi="Arial" w:cs="Arial"/>
          <w:color w:val="808080" w:themeColor="background1" w:themeShade="80"/>
          <w:sz w:val="18"/>
          <w:szCs w:val="18"/>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4F8E461F" w14:textId="77777777" w:rsidTr="0096671A">
        <w:trPr>
          <w:trHeight w:val="503"/>
          <w:jc w:val="center"/>
        </w:trPr>
        <w:tc>
          <w:tcPr>
            <w:tcW w:w="1790" w:type="dxa"/>
            <w:vMerge w:val="restart"/>
            <w:vAlign w:val="center"/>
          </w:tcPr>
          <w:p w14:paraId="183A9771" w14:textId="77777777" w:rsidR="00E67D95" w:rsidRPr="0096671A" w:rsidRDefault="00E67D95" w:rsidP="002437FE">
            <w:pPr>
              <w:jc w:val="center"/>
              <w:rPr>
                <w:rFonts w:ascii="Arial" w:hAnsi="Arial"/>
                <w:b/>
                <w:sz w:val="18"/>
                <w:szCs w:val="18"/>
              </w:rPr>
            </w:pPr>
            <w:r w:rsidRPr="0096671A">
              <w:rPr>
                <w:rFonts w:ascii="Arial" w:hAnsi="Arial"/>
                <w:color w:val="808080" w:themeColor="background1" w:themeShade="80"/>
                <w:sz w:val="18"/>
                <w:szCs w:val="18"/>
              </w:rPr>
              <w:t xml:space="preserve"> </w:t>
            </w:r>
            <w:r w:rsidRPr="0096671A">
              <w:rPr>
                <w:rFonts w:ascii="Arial" w:hAnsi="Arial"/>
                <w:b/>
                <w:sz w:val="18"/>
                <w:szCs w:val="18"/>
              </w:rPr>
              <w:t>Catégorie A</w:t>
            </w:r>
          </w:p>
        </w:tc>
        <w:tc>
          <w:tcPr>
            <w:tcW w:w="5977" w:type="dxa"/>
            <w:vAlign w:val="center"/>
          </w:tcPr>
          <w:p w14:paraId="1AD0991A" w14:textId="77777777" w:rsidR="00E67D95" w:rsidRPr="0096671A" w:rsidRDefault="00E67D95" w:rsidP="002437FE">
            <w:pPr>
              <w:jc w:val="center"/>
              <w:rPr>
                <w:rFonts w:ascii="Arial" w:hAnsi="Arial"/>
                <w:b/>
                <w:sz w:val="18"/>
                <w:szCs w:val="18"/>
              </w:rPr>
            </w:pPr>
            <w:r w:rsidRPr="0096671A">
              <w:rPr>
                <w:rFonts w:ascii="Arial" w:hAnsi="Arial"/>
                <w:b/>
                <w:sz w:val="18"/>
                <w:szCs w:val="18"/>
              </w:rPr>
              <w:t>Critères</w:t>
            </w:r>
          </w:p>
        </w:tc>
      </w:tr>
      <w:tr w:rsidR="00E67D95" w:rsidRPr="0096671A" w14:paraId="0AA1B2B5" w14:textId="77777777" w:rsidTr="0096671A">
        <w:trPr>
          <w:trHeight w:val="397"/>
          <w:jc w:val="center"/>
        </w:trPr>
        <w:tc>
          <w:tcPr>
            <w:tcW w:w="1790" w:type="dxa"/>
            <w:vMerge/>
          </w:tcPr>
          <w:p w14:paraId="2024FEA3" w14:textId="77777777" w:rsidR="00E67D95" w:rsidRPr="0096671A" w:rsidRDefault="00E67D95" w:rsidP="002437FE">
            <w:pPr>
              <w:jc w:val="center"/>
              <w:rPr>
                <w:rFonts w:ascii="Arial" w:hAnsi="Arial"/>
                <w:b/>
                <w:sz w:val="18"/>
                <w:szCs w:val="18"/>
              </w:rPr>
            </w:pPr>
          </w:p>
        </w:tc>
        <w:tc>
          <w:tcPr>
            <w:tcW w:w="5977" w:type="dxa"/>
            <w:vAlign w:val="center"/>
          </w:tcPr>
          <w:p w14:paraId="464971DB"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r w:rsidR="00E67D95" w:rsidRPr="0096671A" w14:paraId="2CCFB642" w14:textId="77777777" w:rsidTr="0096671A">
        <w:trPr>
          <w:trHeight w:val="397"/>
          <w:jc w:val="center"/>
        </w:trPr>
        <w:tc>
          <w:tcPr>
            <w:tcW w:w="1790" w:type="dxa"/>
            <w:vMerge/>
          </w:tcPr>
          <w:p w14:paraId="78517C8D" w14:textId="77777777" w:rsidR="00E67D95" w:rsidRPr="0096671A" w:rsidRDefault="00E67D95" w:rsidP="002437FE">
            <w:pPr>
              <w:jc w:val="center"/>
              <w:rPr>
                <w:rFonts w:ascii="Arial" w:hAnsi="Arial"/>
                <w:b/>
                <w:sz w:val="18"/>
                <w:szCs w:val="18"/>
              </w:rPr>
            </w:pPr>
          </w:p>
        </w:tc>
        <w:tc>
          <w:tcPr>
            <w:tcW w:w="5977" w:type="dxa"/>
            <w:vAlign w:val="center"/>
          </w:tcPr>
          <w:p w14:paraId="69243344"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bl>
    <w:p w14:paraId="4961FF21" w14:textId="27C143E0" w:rsidR="00D73612" w:rsidRDefault="00D73612" w:rsidP="002437FE">
      <w:pPr>
        <w:pStyle w:val="Paragraphedeliste"/>
        <w:spacing w:line="240" w:lineRule="auto"/>
        <w:ind w:left="1287"/>
        <w:rPr>
          <w:rFonts w:ascii="Arial" w:eastAsia="Calibri" w:hAnsi="Arial" w:cs="Arial"/>
          <w:color w:val="808080" w:themeColor="background1" w:themeShade="80"/>
          <w:sz w:val="18"/>
          <w:szCs w:val="18"/>
        </w:rPr>
      </w:pPr>
    </w:p>
    <w:p w14:paraId="3C55AD03" w14:textId="3DDB0E41" w:rsidR="009F2B0F" w:rsidRDefault="009F2B0F" w:rsidP="002437FE">
      <w:pPr>
        <w:pStyle w:val="Paragraphedeliste"/>
        <w:spacing w:line="240" w:lineRule="auto"/>
        <w:ind w:left="1287"/>
        <w:rPr>
          <w:rFonts w:ascii="Arial" w:eastAsia="Calibri" w:hAnsi="Arial" w:cs="Arial"/>
          <w:color w:val="808080" w:themeColor="background1" w:themeShade="80"/>
          <w:sz w:val="18"/>
          <w:szCs w:val="18"/>
        </w:rPr>
      </w:pPr>
    </w:p>
    <w:p w14:paraId="17BE9601" w14:textId="77777777" w:rsidR="009F2B0F" w:rsidRDefault="009F2B0F" w:rsidP="002437FE">
      <w:pPr>
        <w:pStyle w:val="Paragraphedeliste"/>
        <w:spacing w:line="240" w:lineRule="auto"/>
        <w:ind w:left="1287"/>
        <w:rPr>
          <w:rFonts w:ascii="Arial" w:eastAsia="Calibri" w:hAnsi="Arial" w:cs="Arial"/>
          <w:color w:val="808080" w:themeColor="background1" w:themeShade="80"/>
          <w:sz w:val="18"/>
          <w:szCs w:val="18"/>
        </w:rPr>
      </w:pPr>
    </w:p>
    <w:p w14:paraId="63E989A0" w14:textId="77777777" w:rsidR="009F2B0F" w:rsidRPr="0096671A" w:rsidRDefault="009F2B0F" w:rsidP="002437FE">
      <w:pPr>
        <w:pStyle w:val="Paragraphedeliste"/>
        <w:spacing w:line="240" w:lineRule="auto"/>
        <w:ind w:left="1287"/>
        <w:rPr>
          <w:rFonts w:ascii="Arial" w:eastAsia="Calibri" w:hAnsi="Arial" w:cs="Arial"/>
          <w:color w:val="808080" w:themeColor="background1" w:themeShade="80"/>
          <w:sz w:val="18"/>
          <w:szCs w:val="18"/>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14BD4ADC" w14:textId="77777777" w:rsidTr="0096671A">
        <w:trPr>
          <w:trHeight w:val="503"/>
          <w:jc w:val="center"/>
        </w:trPr>
        <w:tc>
          <w:tcPr>
            <w:tcW w:w="1790" w:type="dxa"/>
            <w:vMerge w:val="restart"/>
            <w:vAlign w:val="center"/>
          </w:tcPr>
          <w:p w14:paraId="4F856DC7" w14:textId="77777777" w:rsidR="00E67D95" w:rsidRPr="0096671A" w:rsidRDefault="00E67D95" w:rsidP="002437FE">
            <w:pPr>
              <w:jc w:val="center"/>
              <w:rPr>
                <w:rFonts w:ascii="Arial" w:hAnsi="Arial"/>
                <w:b/>
                <w:sz w:val="18"/>
                <w:szCs w:val="18"/>
              </w:rPr>
            </w:pPr>
            <w:r w:rsidRPr="0096671A">
              <w:rPr>
                <w:rFonts w:ascii="Arial" w:hAnsi="Arial"/>
                <w:b/>
                <w:sz w:val="18"/>
                <w:szCs w:val="18"/>
              </w:rPr>
              <w:t>Catégorie B</w:t>
            </w:r>
          </w:p>
        </w:tc>
        <w:tc>
          <w:tcPr>
            <w:tcW w:w="5977" w:type="dxa"/>
            <w:vAlign w:val="center"/>
          </w:tcPr>
          <w:p w14:paraId="4CD14E7F" w14:textId="77777777" w:rsidR="00E67D95" w:rsidRPr="0096671A" w:rsidRDefault="00E67D95" w:rsidP="002437FE">
            <w:pPr>
              <w:jc w:val="center"/>
              <w:rPr>
                <w:rFonts w:ascii="Arial" w:hAnsi="Arial"/>
                <w:b/>
                <w:sz w:val="18"/>
                <w:szCs w:val="18"/>
              </w:rPr>
            </w:pPr>
            <w:r w:rsidRPr="0096671A">
              <w:rPr>
                <w:rFonts w:ascii="Arial" w:hAnsi="Arial"/>
                <w:b/>
                <w:sz w:val="18"/>
                <w:szCs w:val="18"/>
              </w:rPr>
              <w:t>Critères</w:t>
            </w:r>
          </w:p>
        </w:tc>
      </w:tr>
      <w:tr w:rsidR="00E67D95" w:rsidRPr="0096671A" w14:paraId="2BC79695" w14:textId="77777777" w:rsidTr="0096671A">
        <w:trPr>
          <w:trHeight w:val="397"/>
          <w:jc w:val="center"/>
        </w:trPr>
        <w:tc>
          <w:tcPr>
            <w:tcW w:w="1790" w:type="dxa"/>
            <w:vMerge/>
          </w:tcPr>
          <w:p w14:paraId="3CEDA2E7" w14:textId="77777777" w:rsidR="00E67D95" w:rsidRPr="0096671A" w:rsidRDefault="00E67D95" w:rsidP="002437FE">
            <w:pPr>
              <w:jc w:val="center"/>
              <w:rPr>
                <w:rFonts w:ascii="Arial" w:hAnsi="Arial"/>
                <w:b/>
                <w:sz w:val="18"/>
                <w:szCs w:val="18"/>
              </w:rPr>
            </w:pPr>
          </w:p>
        </w:tc>
        <w:tc>
          <w:tcPr>
            <w:tcW w:w="5977" w:type="dxa"/>
            <w:vAlign w:val="center"/>
          </w:tcPr>
          <w:p w14:paraId="038F4E9D"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r w:rsidR="00E67D95" w:rsidRPr="0096671A" w14:paraId="6517C695" w14:textId="77777777" w:rsidTr="0096671A">
        <w:trPr>
          <w:trHeight w:val="397"/>
          <w:jc w:val="center"/>
        </w:trPr>
        <w:tc>
          <w:tcPr>
            <w:tcW w:w="1790" w:type="dxa"/>
            <w:vMerge/>
          </w:tcPr>
          <w:p w14:paraId="22E898CA" w14:textId="77777777" w:rsidR="00E67D95" w:rsidRPr="0096671A" w:rsidRDefault="00E67D95" w:rsidP="002437FE">
            <w:pPr>
              <w:jc w:val="center"/>
              <w:rPr>
                <w:rFonts w:ascii="Arial" w:hAnsi="Arial"/>
                <w:b/>
                <w:sz w:val="18"/>
                <w:szCs w:val="18"/>
              </w:rPr>
            </w:pPr>
          </w:p>
        </w:tc>
        <w:tc>
          <w:tcPr>
            <w:tcW w:w="5977" w:type="dxa"/>
            <w:vAlign w:val="center"/>
          </w:tcPr>
          <w:p w14:paraId="503A3BDF"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bl>
    <w:p w14:paraId="1B6A2136" w14:textId="1151BC42" w:rsidR="002437FE" w:rsidRDefault="002437FE" w:rsidP="00D73612">
      <w:pPr>
        <w:rPr>
          <w:rFonts w:ascii="Arial" w:eastAsia="Calibri" w:hAnsi="Arial" w:cs="Arial"/>
          <w:sz w:val="18"/>
          <w:szCs w:val="18"/>
          <w:u w:val="single"/>
        </w:rPr>
      </w:pPr>
    </w:p>
    <w:p w14:paraId="07AFF07E" w14:textId="5127F6C0" w:rsidR="009F2B0F" w:rsidRDefault="009F2B0F" w:rsidP="00D73612">
      <w:pPr>
        <w:rPr>
          <w:rFonts w:ascii="Arial" w:eastAsia="Calibri" w:hAnsi="Arial" w:cs="Arial"/>
          <w:sz w:val="18"/>
          <w:szCs w:val="18"/>
          <w:u w:val="single"/>
        </w:rPr>
      </w:pPr>
    </w:p>
    <w:p w14:paraId="0531F653" w14:textId="55CFC3E1" w:rsidR="009F2B0F" w:rsidRDefault="009F2B0F" w:rsidP="00D73612">
      <w:pPr>
        <w:rPr>
          <w:rFonts w:ascii="Arial" w:eastAsia="Calibri" w:hAnsi="Arial" w:cs="Arial"/>
          <w:sz w:val="18"/>
          <w:szCs w:val="18"/>
          <w:u w:val="single"/>
        </w:rPr>
      </w:pPr>
    </w:p>
    <w:p w14:paraId="1E9A7D2F" w14:textId="77777777" w:rsidR="009F2B0F" w:rsidRPr="0096671A" w:rsidRDefault="009F2B0F" w:rsidP="00D73612">
      <w:pPr>
        <w:rPr>
          <w:rFonts w:ascii="Arial" w:eastAsia="Calibri" w:hAnsi="Arial" w:cs="Arial"/>
          <w:sz w:val="18"/>
          <w:szCs w:val="18"/>
          <w:u w:val="single"/>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4B11AF64" w14:textId="77777777" w:rsidTr="0096671A">
        <w:trPr>
          <w:trHeight w:val="503"/>
          <w:jc w:val="center"/>
        </w:trPr>
        <w:tc>
          <w:tcPr>
            <w:tcW w:w="1790" w:type="dxa"/>
            <w:vMerge w:val="restart"/>
            <w:vAlign w:val="center"/>
          </w:tcPr>
          <w:p w14:paraId="5188C79B" w14:textId="77777777" w:rsidR="00E67D95" w:rsidRPr="0096671A" w:rsidRDefault="00E67D95" w:rsidP="002437FE">
            <w:pPr>
              <w:jc w:val="center"/>
              <w:rPr>
                <w:rFonts w:ascii="Arial" w:hAnsi="Arial"/>
                <w:b/>
                <w:sz w:val="18"/>
                <w:szCs w:val="18"/>
              </w:rPr>
            </w:pPr>
            <w:r w:rsidRPr="0096671A">
              <w:rPr>
                <w:rFonts w:ascii="Arial" w:hAnsi="Arial"/>
                <w:b/>
                <w:sz w:val="18"/>
                <w:szCs w:val="18"/>
              </w:rPr>
              <w:t>Catégorie C</w:t>
            </w:r>
          </w:p>
        </w:tc>
        <w:tc>
          <w:tcPr>
            <w:tcW w:w="5977" w:type="dxa"/>
            <w:vAlign w:val="center"/>
          </w:tcPr>
          <w:p w14:paraId="075E633C" w14:textId="77777777" w:rsidR="00E67D95" w:rsidRPr="0096671A" w:rsidRDefault="00E67D95" w:rsidP="002437FE">
            <w:pPr>
              <w:jc w:val="center"/>
              <w:rPr>
                <w:rFonts w:ascii="Arial" w:hAnsi="Arial"/>
                <w:b/>
                <w:sz w:val="18"/>
                <w:szCs w:val="18"/>
              </w:rPr>
            </w:pPr>
            <w:r w:rsidRPr="0096671A">
              <w:rPr>
                <w:rFonts w:ascii="Arial" w:hAnsi="Arial"/>
                <w:b/>
                <w:sz w:val="18"/>
                <w:szCs w:val="18"/>
              </w:rPr>
              <w:t>Critères</w:t>
            </w:r>
          </w:p>
        </w:tc>
      </w:tr>
      <w:tr w:rsidR="00E67D95" w:rsidRPr="0096671A" w14:paraId="4BFFF83B" w14:textId="77777777" w:rsidTr="0096671A">
        <w:trPr>
          <w:trHeight w:val="397"/>
          <w:jc w:val="center"/>
        </w:trPr>
        <w:tc>
          <w:tcPr>
            <w:tcW w:w="1790" w:type="dxa"/>
            <w:vMerge/>
          </w:tcPr>
          <w:p w14:paraId="00826AD2" w14:textId="77777777" w:rsidR="00E67D95" w:rsidRPr="0096671A" w:rsidRDefault="00E67D95" w:rsidP="002437FE">
            <w:pPr>
              <w:jc w:val="center"/>
              <w:rPr>
                <w:rFonts w:ascii="Arial" w:hAnsi="Arial"/>
                <w:b/>
                <w:sz w:val="18"/>
                <w:szCs w:val="18"/>
              </w:rPr>
            </w:pPr>
          </w:p>
        </w:tc>
        <w:tc>
          <w:tcPr>
            <w:tcW w:w="5977" w:type="dxa"/>
            <w:vAlign w:val="center"/>
          </w:tcPr>
          <w:p w14:paraId="2648A573"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r w:rsidR="00E67D95" w:rsidRPr="0096671A" w14:paraId="598DB409" w14:textId="77777777" w:rsidTr="0096671A">
        <w:trPr>
          <w:trHeight w:val="397"/>
          <w:jc w:val="center"/>
        </w:trPr>
        <w:tc>
          <w:tcPr>
            <w:tcW w:w="1790" w:type="dxa"/>
            <w:vMerge/>
          </w:tcPr>
          <w:p w14:paraId="35E2D167" w14:textId="77777777" w:rsidR="00E67D95" w:rsidRPr="0096671A" w:rsidRDefault="00E67D95" w:rsidP="002437FE">
            <w:pPr>
              <w:jc w:val="center"/>
              <w:rPr>
                <w:rFonts w:ascii="Arial" w:hAnsi="Arial"/>
                <w:b/>
                <w:sz w:val="18"/>
                <w:szCs w:val="18"/>
              </w:rPr>
            </w:pPr>
          </w:p>
        </w:tc>
        <w:tc>
          <w:tcPr>
            <w:tcW w:w="5977" w:type="dxa"/>
            <w:vAlign w:val="center"/>
          </w:tcPr>
          <w:p w14:paraId="59883608" w14:textId="77777777" w:rsidR="00E67D95" w:rsidRPr="0096671A" w:rsidRDefault="00E67D95" w:rsidP="002437FE">
            <w:pPr>
              <w:jc w:val="left"/>
              <w:rPr>
                <w:rFonts w:ascii="Arial" w:hAnsi="Arial"/>
                <w:sz w:val="18"/>
                <w:szCs w:val="18"/>
              </w:rPr>
            </w:pPr>
            <w:r w:rsidRPr="0096671A">
              <w:rPr>
                <w:rFonts w:ascii="Arial" w:hAnsi="Arial"/>
                <w:sz w:val="18"/>
                <w:szCs w:val="18"/>
              </w:rPr>
              <w:t>-</w:t>
            </w:r>
          </w:p>
        </w:tc>
      </w:tr>
    </w:tbl>
    <w:p w14:paraId="3C57E29D" w14:textId="0B8A790B" w:rsidR="002437FE" w:rsidRDefault="002437FE" w:rsidP="00D73612">
      <w:pPr>
        <w:rPr>
          <w:rFonts w:ascii="Arial" w:eastAsia="Calibri" w:hAnsi="Arial" w:cs="Arial"/>
          <w:sz w:val="18"/>
          <w:szCs w:val="18"/>
          <w:u w:val="single"/>
        </w:rPr>
      </w:pPr>
    </w:p>
    <w:p w14:paraId="5A52585C" w14:textId="2414B88F" w:rsidR="009F2B0F" w:rsidRDefault="009F2B0F" w:rsidP="00D73612">
      <w:pPr>
        <w:rPr>
          <w:rFonts w:ascii="Arial" w:eastAsia="Calibri" w:hAnsi="Arial" w:cs="Arial"/>
          <w:sz w:val="18"/>
          <w:szCs w:val="18"/>
          <w:u w:val="single"/>
        </w:rPr>
      </w:pPr>
    </w:p>
    <w:p w14:paraId="49F91872" w14:textId="77777777" w:rsidR="009F2B0F" w:rsidRPr="0096671A" w:rsidRDefault="009F2B0F" w:rsidP="00D73612">
      <w:pPr>
        <w:rPr>
          <w:rFonts w:ascii="Arial" w:eastAsia="Calibri" w:hAnsi="Arial" w:cs="Arial"/>
          <w:sz w:val="18"/>
          <w:szCs w:val="18"/>
          <w:u w:val="single"/>
        </w:rPr>
      </w:pPr>
    </w:p>
    <w:p w14:paraId="0A8FF3A7"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bookmarkStart w:id="6" w:name="_Hlk43223695"/>
      <w:r w:rsidRPr="00F17D3A">
        <w:rPr>
          <w:rFonts w:ascii="Arial" w:eastAsia="Calibri" w:hAnsi="Arial" w:cs="Arial"/>
          <w:b/>
          <w:bCs/>
          <w:i/>
          <w:sz w:val="18"/>
          <w:szCs w:val="18"/>
          <w:u w:val="single"/>
        </w:rPr>
        <w:t>POUR VOUS AIDER</w:t>
      </w:r>
      <w:r w:rsidRPr="00F17D3A">
        <w:rPr>
          <w:rFonts w:ascii="Arial" w:eastAsia="Calibri" w:hAnsi="Arial" w:cs="Arial"/>
          <w:b/>
          <w:bCs/>
          <w:i/>
          <w:sz w:val="18"/>
          <w:szCs w:val="18"/>
        </w:rPr>
        <w:t xml:space="preserve"> : </w:t>
      </w:r>
    </w:p>
    <w:p w14:paraId="2AB1C9FD" w14:textId="63C62DCF" w:rsidR="0096671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
          <w:sz w:val="18"/>
          <w:szCs w:val="18"/>
        </w:rPr>
      </w:pPr>
      <w:r w:rsidRPr="00F17D3A">
        <w:rPr>
          <w:rFonts w:ascii="Arial" w:eastAsia="Calibri" w:hAnsi="Arial" w:cs="Arial"/>
          <w:b/>
          <w:bCs/>
          <w:i/>
          <w:sz w:val="18"/>
          <w:szCs w:val="18"/>
        </w:rPr>
        <w:t>EXEMPLE DE CRITERE POUR DEPARTAGER LES AGENTS ELIGIBLES A UN AVANCEMENT DE GRADE</w:t>
      </w:r>
      <w:r>
        <w:rPr>
          <w:rFonts w:ascii="Arial" w:eastAsia="Calibri" w:hAnsi="Arial" w:cs="Arial"/>
          <w:b/>
          <w:bCs/>
          <w:i/>
          <w:sz w:val="18"/>
          <w:szCs w:val="18"/>
        </w:rPr>
        <w:t xml:space="preserve"> </w:t>
      </w:r>
      <w:r w:rsidRPr="00F17D3A">
        <w:rPr>
          <w:rFonts w:ascii="Arial" w:eastAsia="Calibri" w:hAnsi="Arial" w:cs="Arial"/>
          <w:i/>
          <w:sz w:val="18"/>
          <w:szCs w:val="18"/>
        </w:rPr>
        <w:t>(conformément à l’article 19 du décret du 29/11/2020)</w:t>
      </w:r>
    </w:p>
    <w:p w14:paraId="44D83DF5" w14:textId="77777777"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p>
    <w:p w14:paraId="6775AFF6" w14:textId="03387E95"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Pr>
          <w:rFonts w:ascii="Arial" w:eastAsia="Calibri" w:hAnsi="Arial" w:cs="Arial"/>
          <w:b/>
          <w:bCs/>
          <w:i/>
          <w:sz w:val="18"/>
          <w:szCs w:val="18"/>
        </w:rPr>
        <w:t>Attention, pour plus de souplesse, nous vous conseillons de retenir plusieurs critères.</w:t>
      </w:r>
    </w:p>
    <w:p w14:paraId="295CBAB9" w14:textId="793EAEF8"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Pr>
          <w:rFonts w:ascii="Arial" w:eastAsia="Calibri" w:hAnsi="Arial" w:cs="Arial"/>
          <w:b/>
          <w:bCs/>
          <w:i/>
          <w:sz w:val="18"/>
          <w:szCs w:val="18"/>
        </w:rPr>
        <w:t>Par ailleurs, les critères d’avancement de grade s’apprécient dès lors que les conditions statutaires sont remplies, c’est-à-dire que les agents remplissent bien les conditions (ancienneté, échelon, examen,…) pour accéder à l’échelon supérieur.</w:t>
      </w:r>
    </w:p>
    <w:p w14:paraId="2809F8EA" w14:textId="6D5199EC"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Respecter un équilibre F/H (en fonction de l’effectif du grade)</w:t>
      </w:r>
    </w:p>
    <w:p w14:paraId="6AD5C0AB" w14:textId="39CA9E66"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Privilégier l’ancienneté dans le grade (ou) dans l’emploi (ou) dans la collectivité (ou)</w:t>
      </w:r>
    </w:p>
    <w:p w14:paraId="2119A87F"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Reconnaître l’expérience acquise et la valeur professionnelle</w:t>
      </w:r>
    </w:p>
    <w:p w14:paraId="72384897" w14:textId="5B0C5629"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w:t>
      </w:r>
      <w:r>
        <w:rPr>
          <w:rFonts w:ascii="Arial" w:hAnsi="Arial" w:cs="Arial"/>
          <w:sz w:val="18"/>
          <w:szCs w:val="18"/>
        </w:rPr>
        <w:t xml:space="preserve"> </w:t>
      </w:r>
      <w:r w:rsidRPr="00F17D3A">
        <w:rPr>
          <w:rFonts w:ascii="Arial" w:hAnsi="Arial" w:cs="Arial"/>
          <w:sz w:val="18"/>
          <w:szCs w:val="18"/>
        </w:rPr>
        <w:t>Privilégier l’obtention d’un examen professionnel ou l’effort de l’avoir passé</w:t>
      </w:r>
    </w:p>
    <w:p w14:paraId="34B7D0C4"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Respecter l’adéquation grade/fonction/organigramme (fléchage de poste) </w:t>
      </w:r>
    </w:p>
    <w:p w14:paraId="04C9532D"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Prendre en compte les compétences (acquises dans le secteur public/privé, associatif, syndical)</w:t>
      </w:r>
    </w:p>
    <w:p w14:paraId="23843D89"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Prendre en compte l’effort de formation suivie et ou préparation au concours/examen</w:t>
      </w:r>
    </w:p>
    <w:p w14:paraId="6F42AE77" w14:textId="6C2BFF71"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Privilégier la manière de servir : Investissement-motivation </w:t>
      </w:r>
    </w:p>
    <w:p w14:paraId="0FAC2B78" w14:textId="0109549D"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w:t>
      </w:r>
      <w:r w:rsidR="004449FF">
        <w:rPr>
          <w:rFonts w:ascii="Arial" w:hAnsi="Arial" w:cs="Arial"/>
          <w:sz w:val="18"/>
          <w:szCs w:val="18"/>
        </w:rPr>
        <w:t>r</w:t>
      </w:r>
      <w:r w:rsidRPr="00F17D3A">
        <w:rPr>
          <w:rFonts w:ascii="Arial" w:hAnsi="Arial" w:cs="Arial"/>
          <w:sz w:val="18"/>
          <w:szCs w:val="18"/>
        </w:rPr>
        <w:t>endre en compte les reconversions professionnelles</w:t>
      </w:r>
    </w:p>
    <w:p w14:paraId="1917FCBC" w14:textId="7D669AE1"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Prioriser la nomination des personnes en situation de handicap</w:t>
      </w:r>
    </w:p>
    <w:p w14:paraId="6450B015" w14:textId="46842C9F"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w:t>
      </w:r>
      <w:r>
        <w:rPr>
          <w:rFonts w:ascii="Arial" w:hAnsi="Arial" w:cs="Arial"/>
          <w:sz w:val="18"/>
          <w:szCs w:val="18"/>
        </w:rPr>
        <w:t>…</w:t>
      </w:r>
    </w:p>
    <w:p w14:paraId="57B0B54A" w14:textId="77777777" w:rsidR="000E51B1" w:rsidRDefault="000E51B1"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p>
    <w:p w14:paraId="36FEFCF3" w14:textId="6F3AD7D5" w:rsidR="000E51B1" w:rsidRPr="00F17D3A" w:rsidRDefault="000E51B1"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BC465E">
        <w:rPr>
          <w:rFonts w:ascii="Arial" w:hAnsi="Arial" w:cs="Arial"/>
          <w:b/>
          <w:bCs/>
          <w:sz w:val="18"/>
          <w:szCs w:val="18"/>
          <w:u w:val="single"/>
        </w:rPr>
        <w:t>ATTENTION</w:t>
      </w:r>
      <w:r w:rsidRPr="00BC465E">
        <w:rPr>
          <w:rFonts w:ascii="Arial" w:hAnsi="Arial" w:cs="Arial"/>
          <w:b/>
          <w:bCs/>
          <w:sz w:val="18"/>
          <w:szCs w:val="18"/>
        </w:rPr>
        <w:t> : Il est indispensable de faire figurer les ratios des avancements de grade dans votre document. En effet, cette délibération conditionne les possibilités de nomination pour chaque grade</w:t>
      </w:r>
    </w:p>
    <w:p w14:paraId="6351E022" w14:textId="2D6848B7" w:rsidR="00E24892" w:rsidRPr="0050196E" w:rsidRDefault="00E24892" w:rsidP="0050196E">
      <w:pPr>
        <w:spacing w:line="240" w:lineRule="auto"/>
        <w:rPr>
          <w:rFonts w:ascii="Arial" w:hAnsi="Arial" w:cs="Arial"/>
          <w:bCs/>
          <w:iCs/>
          <w:sz w:val="18"/>
          <w:szCs w:val="18"/>
          <w:lang w:eastAsia="fr-FR"/>
        </w:rPr>
      </w:pPr>
    </w:p>
    <w:p w14:paraId="1CA777BC" w14:textId="153449CA" w:rsidR="00E24892" w:rsidRDefault="00E24892" w:rsidP="00D73612">
      <w:pPr>
        <w:pStyle w:val="Paragraphedeliste"/>
        <w:spacing w:line="240" w:lineRule="auto"/>
        <w:ind w:left="1287"/>
        <w:rPr>
          <w:rFonts w:ascii="Arial" w:hAnsi="Arial" w:cs="Arial"/>
          <w:bCs/>
          <w:iCs/>
          <w:sz w:val="18"/>
          <w:szCs w:val="18"/>
          <w:lang w:eastAsia="fr-FR"/>
        </w:rPr>
      </w:pPr>
    </w:p>
    <w:p w14:paraId="11FF87C1" w14:textId="77777777" w:rsidR="00E24892" w:rsidRDefault="00E24892" w:rsidP="00D73612">
      <w:pPr>
        <w:pStyle w:val="Paragraphedeliste"/>
        <w:spacing w:line="240" w:lineRule="auto"/>
        <w:ind w:left="1287"/>
        <w:rPr>
          <w:rFonts w:ascii="Arial" w:hAnsi="Arial" w:cs="Arial"/>
          <w:bCs/>
          <w:iCs/>
          <w:sz w:val="18"/>
          <w:szCs w:val="18"/>
          <w:lang w:eastAsia="fr-FR"/>
        </w:rPr>
      </w:pPr>
    </w:p>
    <w:p w14:paraId="2635824D" w14:textId="77777777" w:rsidR="00E24892" w:rsidRPr="0096671A" w:rsidRDefault="00E24892" w:rsidP="00D73612">
      <w:pPr>
        <w:pStyle w:val="Paragraphedeliste"/>
        <w:spacing w:line="240" w:lineRule="auto"/>
        <w:ind w:left="1287"/>
        <w:rPr>
          <w:rFonts w:ascii="Arial" w:hAnsi="Arial" w:cs="Arial"/>
          <w:bCs/>
          <w:iCs/>
          <w:sz w:val="18"/>
          <w:szCs w:val="18"/>
          <w:lang w:eastAsia="fr-FR"/>
        </w:rPr>
      </w:pPr>
    </w:p>
    <w:bookmarkEnd w:id="6"/>
    <w:p w14:paraId="7B650D23" w14:textId="77777777" w:rsidR="00BF4A5C" w:rsidRPr="00E24892" w:rsidRDefault="00E67D95" w:rsidP="0096671A">
      <w:pPr>
        <w:pStyle w:val="Paragraphedeliste"/>
        <w:numPr>
          <w:ilvl w:val="0"/>
          <w:numId w:val="33"/>
        </w:numPr>
        <w:autoSpaceDE w:val="0"/>
        <w:autoSpaceDN w:val="0"/>
        <w:adjustRightInd w:val="0"/>
        <w:spacing w:line="240" w:lineRule="auto"/>
        <w:contextualSpacing w:val="0"/>
        <w:rPr>
          <w:rFonts w:ascii="Arial" w:hAnsi="Arial" w:cs="Arial"/>
          <w:b/>
          <w:bCs/>
          <w:sz w:val="24"/>
          <w:szCs w:val="24"/>
          <w:lang w:eastAsia="fr-FR"/>
        </w:rPr>
      </w:pPr>
      <w:r w:rsidRPr="00E24892">
        <w:rPr>
          <w:rFonts w:ascii="Arial" w:hAnsi="Arial" w:cs="Arial"/>
          <w:b/>
          <w:bCs/>
          <w:sz w:val="24"/>
          <w:szCs w:val="24"/>
          <w:lang w:eastAsia="fr-FR"/>
        </w:rPr>
        <w:t>N</w:t>
      </w:r>
      <w:r w:rsidR="00BF4A5C" w:rsidRPr="00E24892">
        <w:rPr>
          <w:rFonts w:ascii="Arial" w:hAnsi="Arial" w:cs="Arial"/>
          <w:b/>
          <w:bCs/>
          <w:sz w:val="24"/>
          <w:szCs w:val="24"/>
          <w:lang w:eastAsia="fr-FR"/>
        </w:rPr>
        <w:t>ominations suite à concours</w:t>
      </w:r>
    </w:p>
    <w:p w14:paraId="6EB5F8AA" w14:textId="77777777" w:rsidR="00D73612" w:rsidRPr="0096671A" w:rsidRDefault="00D73612" w:rsidP="00D73612">
      <w:pPr>
        <w:autoSpaceDE w:val="0"/>
        <w:autoSpaceDN w:val="0"/>
        <w:adjustRightInd w:val="0"/>
        <w:spacing w:line="240" w:lineRule="auto"/>
        <w:contextualSpacing w:val="0"/>
        <w:rPr>
          <w:rFonts w:ascii="Arial" w:hAnsi="Arial" w:cs="Arial"/>
          <w:sz w:val="18"/>
          <w:szCs w:val="18"/>
          <w:lang w:eastAsia="fr-FR"/>
        </w:rPr>
      </w:pPr>
    </w:p>
    <w:p w14:paraId="76BCCBF8" w14:textId="77777777" w:rsidR="00CA5628" w:rsidRPr="00CA5628" w:rsidRDefault="00CA5628" w:rsidP="00CA5628">
      <w:pPr>
        <w:pStyle w:val="Paragraphedeliste"/>
        <w:spacing w:line="240" w:lineRule="auto"/>
        <w:ind w:left="0"/>
        <w:jc w:val="left"/>
        <w:rPr>
          <w:rFonts w:ascii="Arial" w:hAnsi="Arial" w:cs="Arial"/>
          <w:sz w:val="18"/>
          <w:szCs w:val="18"/>
        </w:rPr>
      </w:pPr>
      <w:r w:rsidRPr="0096671A">
        <w:rPr>
          <w:rFonts w:ascii="Arial" w:hAnsi="Arial" w:cs="Arial"/>
          <w:b/>
          <w:color w:val="43C3DD"/>
          <w:sz w:val="18"/>
          <w:szCs w:val="18"/>
          <w:u w:val="single"/>
        </w:rPr>
        <w:t xml:space="preserve">Soit </w:t>
      </w:r>
      <w:r w:rsidRPr="00CA5628">
        <w:rPr>
          <w:rFonts w:ascii="Arial" w:hAnsi="Arial" w:cs="Arial"/>
          <w:bCs/>
          <w:sz w:val="18"/>
          <w:szCs w:val="18"/>
        </w:rPr>
        <w:t xml:space="preserve">la </w:t>
      </w:r>
      <w:r w:rsidRPr="00CA5628">
        <w:rPr>
          <w:rFonts w:ascii="Arial" w:hAnsi="Arial" w:cs="Arial"/>
          <w:sz w:val="18"/>
          <w:szCs w:val="18"/>
        </w:rPr>
        <w:t>collectivité décide de ne pas établir de critères et de nommer tous les agents ayant obtenu un concours sous réserve des besoins de la collectivité et de l’existence des postes vacants.</w:t>
      </w:r>
    </w:p>
    <w:p w14:paraId="685E6656" w14:textId="77777777" w:rsidR="00A008AF" w:rsidRPr="0096671A" w:rsidRDefault="00A008AF" w:rsidP="00A008AF">
      <w:pPr>
        <w:spacing w:line="240" w:lineRule="auto"/>
        <w:rPr>
          <w:rFonts w:ascii="Arial" w:hAnsi="Arial" w:cs="Arial"/>
          <w:b/>
          <w:color w:val="808080" w:themeColor="background1" w:themeShade="80"/>
          <w:sz w:val="18"/>
          <w:szCs w:val="18"/>
          <w:u w:val="single"/>
        </w:rPr>
      </w:pPr>
    </w:p>
    <w:p w14:paraId="60F6CCF9" w14:textId="4C1E5AEB" w:rsidR="00A008AF" w:rsidRPr="0096671A" w:rsidRDefault="00A008AF" w:rsidP="00A008AF">
      <w:pPr>
        <w:spacing w:line="240" w:lineRule="auto"/>
        <w:rPr>
          <w:rFonts w:ascii="Arial" w:hAnsi="Arial" w:cs="Arial"/>
          <w:bCs/>
          <w:iCs/>
          <w:sz w:val="18"/>
          <w:szCs w:val="18"/>
          <w:lang w:eastAsia="fr-FR"/>
        </w:rPr>
      </w:pPr>
      <w:r w:rsidRPr="0096671A">
        <w:rPr>
          <w:rFonts w:ascii="Arial" w:hAnsi="Arial" w:cs="Arial"/>
          <w:b/>
          <w:color w:val="43C3DD"/>
          <w:sz w:val="18"/>
          <w:szCs w:val="18"/>
          <w:u w:val="single"/>
        </w:rPr>
        <w:t>Soit</w:t>
      </w:r>
      <w:r w:rsidRPr="0096671A">
        <w:rPr>
          <w:rFonts w:ascii="Arial" w:hAnsi="Arial" w:cs="Arial"/>
          <w:bCs/>
          <w:iCs/>
          <w:color w:val="43C3DD"/>
          <w:sz w:val="18"/>
          <w:szCs w:val="18"/>
          <w:u w:val="single"/>
          <w:lang w:eastAsia="fr-FR"/>
        </w:rPr>
        <w:t xml:space="preserve"> </w:t>
      </w:r>
      <w:r w:rsidR="0096671A" w:rsidRPr="00CA5628">
        <w:rPr>
          <w:rFonts w:ascii="Arial" w:hAnsi="Arial" w:cs="Arial"/>
          <w:bCs/>
          <w:iCs/>
          <w:sz w:val="18"/>
          <w:szCs w:val="18"/>
          <w:lang w:eastAsia="fr-FR"/>
        </w:rPr>
        <w:t>l</w:t>
      </w:r>
      <w:r w:rsidRPr="00CA5628">
        <w:rPr>
          <w:rFonts w:ascii="Arial" w:hAnsi="Arial" w:cs="Arial"/>
          <w:bCs/>
          <w:iCs/>
          <w:sz w:val="18"/>
          <w:szCs w:val="18"/>
          <w:lang w:eastAsia="fr-FR"/>
        </w:rPr>
        <w:t>a</w:t>
      </w:r>
      <w:r w:rsidRPr="0096671A">
        <w:rPr>
          <w:rFonts w:ascii="Arial" w:hAnsi="Arial" w:cs="Arial"/>
          <w:bCs/>
          <w:iCs/>
          <w:sz w:val="18"/>
          <w:szCs w:val="18"/>
          <w:lang w:eastAsia="fr-FR"/>
        </w:rPr>
        <w:t xml:space="preserve"> collectivité définit</w:t>
      </w:r>
      <w:r w:rsidRPr="0096671A">
        <w:rPr>
          <w:rFonts w:ascii="Arial" w:hAnsi="Arial" w:cs="Arial"/>
          <w:b/>
          <w:bCs/>
          <w:iCs/>
          <w:color w:val="808080" w:themeColor="background1" w:themeShade="80"/>
          <w:sz w:val="18"/>
          <w:szCs w:val="18"/>
          <w:lang w:eastAsia="fr-FR"/>
        </w:rPr>
        <w:t xml:space="preserve"> </w:t>
      </w:r>
      <w:r w:rsidR="00E67D95" w:rsidRPr="0096671A">
        <w:rPr>
          <w:rFonts w:ascii="Arial" w:hAnsi="Arial" w:cs="Arial"/>
          <w:bCs/>
          <w:iCs/>
          <w:sz w:val="18"/>
          <w:szCs w:val="18"/>
          <w:lang w:eastAsia="fr-FR"/>
        </w:rPr>
        <w:t>des critères applicables </w:t>
      </w:r>
      <w:r w:rsidR="00E67D95" w:rsidRPr="0096671A">
        <w:rPr>
          <w:rFonts w:ascii="Arial" w:hAnsi="Arial" w:cs="Arial"/>
          <w:bCs/>
          <w:iCs/>
          <w:color w:val="808080" w:themeColor="background1" w:themeShade="80"/>
          <w:sz w:val="18"/>
          <w:szCs w:val="18"/>
          <w:lang w:eastAsia="fr-FR"/>
        </w:rPr>
        <w:t>:</w:t>
      </w:r>
    </w:p>
    <w:p w14:paraId="77225E45" w14:textId="77777777" w:rsidR="00A008AF" w:rsidRPr="0096671A" w:rsidRDefault="00A008AF" w:rsidP="00A008AF">
      <w:pPr>
        <w:rPr>
          <w:rFonts w:ascii="Arial" w:eastAsia="Calibri" w:hAnsi="Arial" w:cs="Arial"/>
          <w:color w:val="808080" w:themeColor="background1" w:themeShade="80"/>
          <w:sz w:val="18"/>
          <w:szCs w:val="18"/>
        </w:rPr>
      </w:pPr>
    </w:p>
    <w:p w14:paraId="7C8779E5" w14:textId="77777777" w:rsidR="00A008AF" w:rsidRPr="009F2B0F" w:rsidRDefault="00685196" w:rsidP="00A008AF">
      <w:pPr>
        <w:pStyle w:val="Paragraphedeliste"/>
        <w:spacing w:line="240" w:lineRule="auto"/>
        <w:ind w:left="1287"/>
        <w:rPr>
          <w:rFonts w:ascii="Arial" w:eastAsia="Calibri" w:hAnsi="Arial" w:cs="Arial"/>
          <w:b/>
          <w:bCs/>
          <w:color w:val="31849B" w:themeColor="accent5" w:themeShade="BF"/>
          <w:sz w:val="18"/>
          <w:szCs w:val="18"/>
        </w:rPr>
      </w:pPr>
      <w:sdt>
        <w:sdtPr>
          <w:rPr>
            <w:rFonts w:ascii="Arial" w:eastAsia="Calibri" w:hAnsi="Arial" w:cs="Arial"/>
            <w:b/>
            <w:bCs/>
            <w:color w:val="31849B" w:themeColor="accent5" w:themeShade="BF"/>
            <w:sz w:val="18"/>
            <w:szCs w:val="18"/>
          </w:rPr>
          <w:id w:val="2142925110"/>
          <w14:checkbox>
            <w14:checked w14:val="0"/>
            <w14:checkedState w14:val="2612" w14:font="MS Gothic"/>
            <w14:uncheckedState w14:val="2610" w14:font="MS Gothic"/>
          </w14:checkbox>
        </w:sdtPr>
        <w:sdtEndPr/>
        <w:sdtContent>
          <w:r w:rsidR="00A008AF" w:rsidRPr="009F2B0F">
            <w:rPr>
              <w:rFonts w:ascii="Segoe UI Symbol" w:eastAsia="Calibri" w:hAnsi="Segoe UI Symbol" w:cs="Segoe UI Symbol"/>
              <w:b/>
              <w:bCs/>
              <w:color w:val="31849B" w:themeColor="accent5" w:themeShade="BF"/>
              <w:sz w:val="18"/>
              <w:szCs w:val="18"/>
            </w:rPr>
            <w:t>☐</w:t>
          </w:r>
        </w:sdtContent>
      </w:sdt>
      <w:r w:rsidR="00A008AF" w:rsidRPr="009F2B0F">
        <w:rPr>
          <w:rFonts w:ascii="Arial" w:eastAsia="Calibri" w:hAnsi="Arial" w:cs="Arial"/>
          <w:b/>
          <w:bCs/>
          <w:color w:val="31849B" w:themeColor="accent5" w:themeShade="BF"/>
          <w:sz w:val="18"/>
          <w:szCs w:val="18"/>
        </w:rPr>
        <w:t xml:space="preserve"> A l’ensemble des agents        </w:t>
      </w:r>
    </w:p>
    <w:p w14:paraId="745C37B4" w14:textId="77777777" w:rsidR="00A008AF" w:rsidRPr="0096671A" w:rsidRDefault="00A008AF" w:rsidP="00A008AF">
      <w:pPr>
        <w:pStyle w:val="Paragraphedeliste"/>
        <w:spacing w:line="240" w:lineRule="auto"/>
        <w:ind w:left="1287"/>
        <w:rPr>
          <w:rFonts w:ascii="Arial" w:hAnsi="Arial" w:cs="Arial"/>
          <w:bCs/>
          <w:iCs/>
          <w:sz w:val="18"/>
          <w:szCs w:val="18"/>
          <w:lang w:eastAsia="fr-FR"/>
        </w:rPr>
      </w:pPr>
    </w:p>
    <w:tbl>
      <w:tblPr>
        <w:tblStyle w:val="Grilledutableau1"/>
        <w:tblW w:w="6095"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6095"/>
      </w:tblGrid>
      <w:tr w:rsidR="00E67D95" w:rsidRPr="0096671A" w14:paraId="62B5308C" w14:textId="77777777" w:rsidTr="0096671A">
        <w:trPr>
          <w:trHeight w:val="503"/>
          <w:jc w:val="center"/>
        </w:trPr>
        <w:tc>
          <w:tcPr>
            <w:tcW w:w="6095" w:type="dxa"/>
            <w:vAlign w:val="center"/>
          </w:tcPr>
          <w:p w14:paraId="10D1FBCA" w14:textId="77777777" w:rsidR="00E67D95" w:rsidRPr="0096671A" w:rsidRDefault="00E67D95" w:rsidP="00CD23F0">
            <w:pPr>
              <w:jc w:val="center"/>
              <w:rPr>
                <w:rFonts w:ascii="Arial" w:hAnsi="Arial"/>
                <w:b/>
                <w:sz w:val="18"/>
                <w:szCs w:val="18"/>
              </w:rPr>
            </w:pPr>
            <w:r w:rsidRPr="0096671A">
              <w:rPr>
                <w:rFonts w:ascii="Arial" w:hAnsi="Arial"/>
                <w:b/>
                <w:sz w:val="18"/>
                <w:szCs w:val="18"/>
              </w:rPr>
              <w:t>Critères</w:t>
            </w:r>
          </w:p>
        </w:tc>
      </w:tr>
      <w:tr w:rsidR="00E67D95" w:rsidRPr="0096671A" w14:paraId="158A3FEE" w14:textId="77777777" w:rsidTr="0096671A">
        <w:trPr>
          <w:trHeight w:val="397"/>
          <w:jc w:val="center"/>
        </w:trPr>
        <w:tc>
          <w:tcPr>
            <w:tcW w:w="6095" w:type="dxa"/>
            <w:vAlign w:val="center"/>
          </w:tcPr>
          <w:p w14:paraId="5C146597"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r w:rsidR="00E67D95" w:rsidRPr="0096671A" w14:paraId="23A4F41D" w14:textId="77777777" w:rsidTr="0096671A">
        <w:trPr>
          <w:trHeight w:val="397"/>
          <w:jc w:val="center"/>
        </w:trPr>
        <w:tc>
          <w:tcPr>
            <w:tcW w:w="6095" w:type="dxa"/>
            <w:vAlign w:val="center"/>
          </w:tcPr>
          <w:p w14:paraId="73C33A6A"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bl>
    <w:p w14:paraId="4DEAE99D" w14:textId="77777777" w:rsidR="00A008AF" w:rsidRPr="0096671A" w:rsidRDefault="00A008AF" w:rsidP="00A008AF">
      <w:pPr>
        <w:spacing w:line="240" w:lineRule="auto"/>
        <w:rPr>
          <w:rFonts w:ascii="Arial" w:hAnsi="Arial" w:cs="Arial"/>
          <w:bCs/>
          <w:iCs/>
          <w:sz w:val="18"/>
          <w:szCs w:val="18"/>
          <w:lang w:eastAsia="fr-FR"/>
        </w:rPr>
      </w:pPr>
    </w:p>
    <w:p w14:paraId="48110FB1" w14:textId="77777777" w:rsidR="00A008AF" w:rsidRPr="009F2B0F" w:rsidRDefault="00A008AF" w:rsidP="00A008AF">
      <w:pPr>
        <w:pStyle w:val="Paragraphedeliste"/>
        <w:spacing w:line="240" w:lineRule="auto"/>
        <w:ind w:left="1287"/>
        <w:rPr>
          <w:rFonts w:ascii="Arial" w:eastAsia="Calibri" w:hAnsi="Arial" w:cs="Arial"/>
          <w:b/>
          <w:bCs/>
          <w:color w:val="31849B" w:themeColor="accent5" w:themeShade="BF"/>
          <w:sz w:val="18"/>
          <w:szCs w:val="18"/>
        </w:rPr>
      </w:pPr>
      <w:r w:rsidRPr="009F2B0F">
        <w:rPr>
          <w:rFonts w:ascii="Arial" w:eastAsia="Calibri" w:hAnsi="Arial" w:cs="Arial"/>
          <w:b/>
          <w:bCs/>
          <w:color w:val="31849B" w:themeColor="accent5" w:themeShade="BF"/>
          <w:sz w:val="18"/>
          <w:szCs w:val="18"/>
        </w:rPr>
        <w:t xml:space="preserve"> </w:t>
      </w:r>
      <w:sdt>
        <w:sdtPr>
          <w:rPr>
            <w:rFonts w:ascii="Arial" w:eastAsia="Calibri" w:hAnsi="Arial" w:cs="Arial"/>
            <w:b/>
            <w:bCs/>
            <w:color w:val="31849B" w:themeColor="accent5" w:themeShade="BF"/>
            <w:sz w:val="18"/>
            <w:szCs w:val="18"/>
          </w:rPr>
          <w:id w:val="1954126141"/>
          <w14:checkbox>
            <w14:checked w14:val="0"/>
            <w14:checkedState w14:val="2612" w14:font="MS Gothic"/>
            <w14:uncheckedState w14:val="2610" w14:font="MS Gothic"/>
          </w14:checkbox>
        </w:sdtPr>
        <w:sdtEndPr/>
        <w:sdtContent>
          <w:r w:rsidRPr="009F2B0F">
            <w:rPr>
              <w:rFonts w:ascii="Segoe UI Symbol" w:eastAsia="Calibri" w:hAnsi="Segoe UI Symbol" w:cs="Segoe UI Symbol"/>
              <w:b/>
              <w:bCs/>
              <w:color w:val="31849B" w:themeColor="accent5" w:themeShade="BF"/>
              <w:sz w:val="18"/>
              <w:szCs w:val="18"/>
            </w:rPr>
            <w:t>☐</w:t>
          </w:r>
        </w:sdtContent>
      </w:sdt>
      <w:r w:rsidRPr="009F2B0F">
        <w:rPr>
          <w:rFonts w:ascii="Arial" w:eastAsia="Calibri" w:hAnsi="Arial" w:cs="Arial"/>
          <w:b/>
          <w:bCs/>
          <w:color w:val="31849B" w:themeColor="accent5" w:themeShade="BF"/>
          <w:sz w:val="18"/>
          <w:szCs w:val="18"/>
        </w:rPr>
        <w:t xml:space="preserve"> </w:t>
      </w:r>
      <w:r w:rsidRPr="009F2B0F">
        <w:rPr>
          <w:rFonts w:ascii="Arial" w:hAnsi="Arial" w:cs="Arial"/>
          <w:b/>
          <w:bCs/>
          <w:iCs/>
          <w:color w:val="31849B" w:themeColor="accent5" w:themeShade="BF"/>
          <w:sz w:val="18"/>
          <w:szCs w:val="18"/>
          <w:lang w:eastAsia="fr-FR"/>
        </w:rPr>
        <w:t>Par Catégorie (A/B/C)</w:t>
      </w:r>
    </w:p>
    <w:p w14:paraId="5193C31B" w14:textId="77777777" w:rsidR="00A008AF" w:rsidRPr="0096671A" w:rsidRDefault="00A008AF" w:rsidP="00A008AF">
      <w:pPr>
        <w:pStyle w:val="Paragraphedeliste"/>
        <w:spacing w:line="240" w:lineRule="auto"/>
        <w:ind w:left="1287"/>
        <w:rPr>
          <w:rFonts w:ascii="Arial" w:eastAsia="Calibri" w:hAnsi="Arial" w:cs="Arial"/>
          <w:color w:val="808080" w:themeColor="background1" w:themeShade="80"/>
          <w:sz w:val="18"/>
          <w:szCs w:val="18"/>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5FE56FE9" w14:textId="77777777" w:rsidTr="0096671A">
        <w:trPr>
          <w:trHeight w:val="503"/>
          <w:jc w:val="center"/>
        </w:trPr>
        <w:tc>
          <w:tcPr>
            <w:tcW w:w="1790" w:type="dxa"/>
            <w:vMerge w:val="restart"/>
            <w:vAlign w:val="center"/>
          </w:tcPr>
          <w:p w14:paraId="2CB0B96D" w14:textId="77777777" w:rsidR="00E67D95" w:rsidRPr="0096671A" w:rsidRDefault="00E67D95" w:rsidP="00CD23F0">
            <w:pPr>
              <w:jc w:val="center"/>
              <w:rPr>
                <w:rFonts w:ascii="Arial" w:hAnsi="Arial"/>
                <w:b/>
                <w:sz w:val="18"/>
                <w:szCs w:val="18"/>
              </w:rPr>
            </w:pPr>
            <w:r w:rsidRPr="0096671A">
              <w:rPr>
                <w:rFonts w:ascii="Arial" w:hAnsi="Arial"/>
                <w:color w:val="808080" w:themeColor="background1" w:themeShade="80"/>
                <w:sz w:val="18"/>
                <w:szCs w:val="18"/>
              </w:rPr>
              <w:t xml:space="preserve"> </w:t>
            </w:r>
            <w:r w:rsidRPr="0096671A">
              <w:rPr>
                <w:rFonts w:ascii="Arial" w:hAnsi="Arial"/>
                <w:b/>
                <w:sz w:val="18"/>
                <w:szCs w:val="18"/>
              </w:rPr>
              <w:t>Catégorie A</w:t>
            </w:r>
          </w:p>
        </w:tc>
        <w:tc>
          <w:tcPr>
            <w:tcW w:w="5977" w:type="dxa"/>
            <w:vAlign w:val="center"/>
          </w:tcPr>
          <w:p w14:paraId="12C6638A" w14:textId="77777777" w:rsidR="00E67D95" w:rsidRPr="0096671A" w:rsidRDefault="00E67D95" w:rsidP="00CD23F0">
            <w:pPr>
              <w:jc w:val="center"/>
              <w:rPr>
                <w:rFonts w:ascii="Arial" w:hAnsi="Arial"/>
                <w:b/>
                <w:sz w:val="18"/>
                <w:szCs w:val="18"/>
              </w:rPr>
            </w:pPr>
            <w:r w:rsidRPr="0096671A">
              <w:rPr>
                <w:rFonts w:ascii="Arial" w:hAnsi="Arial"/>
                <w:b/>
                <w:sz w:val="18"/>
                <w:szCs w:val="18"/>
              </w:rPr>
              <w:t>Critères</w:t>
            </w:r>
          </w:p>
        </w:tc>
      </w:tr>
      <w:tr w:rsidR="00E67D95" w:rsidRPr="0096671A" w14:paraId="3D2B45B6" w14:textId="77777777" w:rsidTr="0096671A">
        <w:trPr>
          <w:trHeight w:val="397"/>
          <w:jc w:val="center"/>
        </w:trPr>
        <w:tc>
          <w:tcPr>
            <w:tcW w:w="1790" w:type="dxa"/>
            <w:vMerge/>
          </w:tcPr>
          <w:p w14:paraId="00032221" w14:textId="77777777" w:rsidR="00E67D95" w:rsidRPr="0096671A" w:rsidRDefault="00E67D95" w:rsidP="00CD23F0">
            <w:pPr>
              <w:jc w:val="center"/>
              <w:rPr>
                <w:rFonts w:ascii="Arial" w:hAnsi="Arial"/>
                <w:b/>
                <w:sz w:val="18"/>
                <w:szCs w:val="18"/>
              </w:rPr>
            </w:pPr>
          </w:p>
        </w:tc>
        <w:tc>
          <w:tcPr>
            <w:tcW w:w="5977" w:type="dxa"/>
            <w:vAlign w:val="center"/>
          </w:tcPr>
          <w:p w14:paraId="1340EF5C"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r w:rsidR="00E67D95" w:rsidRPr="0096671A" w14:paraId="3A39A048" w14:textId="77777777" w:rsidTr="0096671A">
        <w:trPr>
          <w:trHeight w:val="397"/>
          <w:jc w:val="center"/>
        </w:trPr>
        <w:tc>
          <w:tcPr>
            <w:tcW w:w="1790" w:type="dxa"/>
            <w:vMerge/>
          </w:tcPr>
          <w:p w14:paraId="401E1BA4" w14:textId="77777777" w:rsidR="00E67D95" w:rsidRPr="0096671A" w:rsidRDefault="00E67D95" w:rsidP="00CD23F0">
            <w:pPr>
              <w:jc w:val="center"/>
              <w:rPr>
                <w:rFonts w:ascii="Arial" w:hAnsi="Arial"/>
                <w:b/>
                <w:sz w:val="18"/>
                <w:szCs w:val="18"/>
              </w:rPr>
            </w:pPr>
          </w:p>
        </w:tc>
        <w:tc>
          <w:tcPr>
            <w:tcW w:w="5977" w:type="dxa"/>
            <w:vAlign w:val="center"/>
          </w:tcPr>
          <w:p w14:paraId="5E172D81"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bl>
    <w:p w14:paraId="29E7B3B6" w14:textId="77777777" w:rsidR="00A008AF" w:rsidRPr="0096671A" w:rsidRDefault="00A008AF" w:rsidP="00A008AF">
      <w:pPr>
        <w:pStyle w:val="Paragraphedeliste"/>
        <w:spacing w:line="240" w:lineRule="auto"/>
        <w:ind w:left="1287"/>
        <w:rPr>
          <w:rFonts w:ascii="Arial" w:eastAsia="Calibri" w:hAnsi="Arial" w:cs="Arial"/>
          <w:color w:val="808080" w:themeColor="background1" w:themeShade="80"/>
          <w:sz w:val="18"/>
          <w:szCs w:val="18"/>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21BCF3F5" w14:textId="77777777" w:rsidTr="0096671A">
        <w:trPr>
          <w:trHeight w:val="503"/>
          <w:jc w:val="center"/>
        </w:trPr>
        <w:tc>
          <w:tcPr>
            <w:tcW w:w="1790" w:type="dxa"/>
            <w:vMerge w:val="restart"/>
            <w:vAlign w:val="center"/>
          </w:tcPr>
          <w:p w14:paraId="38E62469" w14:textId="77777777" w:rsidR="00E67D95" w:rsidRPr="0096671A" w:rsidRDefault="00E67D95" w:rsidP="00CD23F0">
            <w:pPr>
              <w:jc w:val="center"/>
              <w:rPr>
                <w:rFonts w:ascii="Arial" w:hAnsi="Arial"/>
                <w:b/>
                <w:sz w:val="18"/>
                <w:szCs w:val="18"/>
              </w:rPr>
            </w:pPr>
            <w:r w:rsidRPr="0096671A">
              <w:rPr>
                <w:rFonts w:ascii="Arial" w:hAnsi="Arial"/>
                <w:b/>
                <w:sz w:val="18"/>
                <w:szCs w:val="18"/>
              </w:rPr>
              <w:t>Catégorie B</w:t>
            </w:r>
          </w:p>
        </w:tc>
        <w:tc>
          <w:tcPr>
            <w:tcW w:w="5977" w:type="dxa"/>
            <w:vAlign w:val="center"/>
          </w:tcPr>
          <w:p w14:paraId="700F9B12" w14:textId="77777777" w:rsidR="00E67D95" w:rsidRPr="0096671A" w:rsidRDefault="00E67D95" w:rsidP="00CD23F0">
            <w:pPr>
              <w:jc w:val="center"/>
              <w:rPr>
                <w:rFonts w:ascii="Arial" w:hAnsi="Arial"/>
                <w:b/>
                <w:sz w:val="18"/>
                <w:szCs w:val="18"/>
              </w:rPr>
            </w:pPr>
            <w:r w:rsidRPr="0096671A">
              <w:rPr>
                <w:rFonts w:ascii="Arial" w:hAnsi="Arial"/>
                <w:b/>
                <w:sz w:val="18"/>
                <w:szCs w:val="18"/>
              </w:rPr>
              <w:t>Critères</w:t>
            </w:r>
          </w:p>
        </w:tc>
      </w:tr>
      <w:tr w:rsidR="00E67D95" w:rsidRPr="0096671A" w14:paraId="0F4178E5" w14:textId="77777777" w:rsidTr="0096671A">
        <w:trPr>
          <w:trHeight w:val="397"/>
          <w:jc w:val="center"/>
        </w:trPr>
        <w:tc>
          <w:tcPr>
            <w:tcW w:w="1790" w:type="dxa"/>
            <w:vMerge/>
          </w:tcPr>
          <w:p w14:paraId="68E7BF90" w14:textId="77777777" w:rsidR="00E67D95" w:rsidRPr="0096671A" w:rsidRDefault="00E67D95" w:rsidP="00CD23F0">
            <w:pPr>
              <w:jc w:val="center"/>
              <w:rPr>
                <w:rFonts w:ascii="Arial" w:hAnsi="Arial"/>
                <w:b/>
                <w:sz w:val="18"/>
                <w:szCs w:val="18"/>
              </w:rPr>
            </w:pPr>
          </w:p>
        </w:tc>
        <w:tc>
          <w:tcPr>
            <w:tcW w:w="5977" w:type="dxa"/>
            <w:vAlign w:val="center"/>
          </w:tcPr>
          <w:p w14:paraId="1DACF50B"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r w:rsidR="00E67D95" w:rsidRPr="0096671A" w14:paraId="29E4BA4A" w14:textId="77777777" w:rsidTr="0096671A">
        <w:trPr>
          <w:trHeight w:val="397"/>
          <w:jc w:val="center"/>
        </w:trPr>
        <w:tc>
          <w:tcPr>
            <w:tcW w:w="1790" w:type="dxa"/>
            <w:vMerge/>
          </w:tcPr>
          <w:p w14:paraId="5DC7B11F" w14:textId="77777777" w:rsidR="00E67D95" w:rsidRPr="0096671A" w:rsidRDefault="00E67D95" w:rsidP="00CD23F0">
            <w:pPr>
              <w:jc w:val="center"/>
              <w:rPr>
                <w:rFonts w:ascii="Arial" w:hAnsi="Arial"/>
                <w:b/>
                <w:sz w:val="18"/>
                <w:szCs w:val="18"/>
              </w:rPr>
            </w:pPr>
          </w:p>
        </w:tc>
        <w:tc>
          <w:tcPr>
            <w:tcW w:w="5977" w:type="dxa"/>
            <w:vAlign w:val="center"/>
          </w:tcPr>
          <w:p w14:paraId="50E2DA7C"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bl>
    <w:p w14:paraId="099C49D5" w14:textId="77777777" w:rsidR="00A008AF" w:rsidRPr="0096671A" w:rsidRDefault="00A008AF" w:rsidP="00A008AF">
      <w:pPr>
        <w:rPr>
          <w:rFonts w:ascii="Arial" w:eastAsia="Calibri" w:hAnsi="Arial" w:cs="Arial"/>
          <w:sz w:val="18"/>
          <w:szCs w:val="18"/>
          <w:u w:val="single"/>
        </w:rPr>
      </w:pPr>
    </w:p>
    <w:tbl>
      <w:tblPr>
        <w:tblStyle w:val="Grilledutableau1"/>
        <w:tblW w:w="7767"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790"/>
        <w:gridCol w:w="5977"/>
      </w:tblGrid>
      <w:tr w:rsidR="00E67D95" w:rsidRPr="0096671A" w14:paraId="4B887565" w14:textId="77777777" w:rsidTr="0096671A">
        <w:trPr>
          <w:trHeight w:val="503"/>
          <w:jc w:val="center"/>
        </w:trPr>
        <w:tc>
          <w:tcPr>
            <w:tcW w:w="1790" w:type="dxa"/>
            <w:vMerge w:val="restart"/>
            <w:vAlign w:val="center"/>
          </w:tcPr>
          <w:p w14:paraId="4BC9328A" w14:textId="77777777" w:rsidR="00E67D95" w:rsidRPr="0096671A" w:rsidRDefault="00E67D95" w:rsidP="00CD23F0">
            <w:pPr>
              <w:jc w:val="center"/>
              <w:rPr>
                <w:rFonts w:ascii="Arial" w:hAnsi="Arial"/>
                <w:b/>
                <w:sz w:val="18"/>
                <w:szCs w:val="18"/>
              </w:rPr>
            </w:pPr>
            <w:r w:rsidRPr="0096671A">
              <w:rPr>
                <w:rFonts w:ascii="Arial" w:hAnsi="Arial"/>
                <w:b/>
                <w:sz w:val="18"/>
                <w:szCs w:val="18"/>
              </w:rPr>
              <w:t>Catégorie C</w:t>
            </w:r>
          </w:p>
        </w:tc>
        <w:tc>
          <w:tcPr>
            <w:tcW w:w="5977" w:type="dxa"/>
            <w:vAlign w:val="center"/>
          </w:tcPr>
          <w:p w14:paraId="00A4C0E3" w14:textId="77777777" w:rsidR="00E67D95" w:rsidRPr="0096671A" w:rsidRDefault="00E67D95" w:rsidP="00CD23F0">
            <w:pPr>
              <w:jc w:val="center"/>
              <w:rPr>
                <w:rFonts w:ascii="Arial" w:hAnsi="Arial"/>
                <w:b/>
                <w:sz w:val="18"/>
                <w:szCs w:val="18"/>
              </w:rPr>
            </w:pPr>
            <w:r w:rsidRPr="0096671A">
              <w:rPr>
                <w:rFonts w:ascii="Arial" w:hAnsi="Arial"/>
                <w:b/>
                <w:sz w:val="18"/>
                <w:szCs w:val="18"/>
              </w:rPr>
              <w:t>Critères</w:t>
            </w:r>
          </w:p>
        </w:tc>
      </w:tr>
      <w:tr w:rsidR="00E67D95" w:rsidRPr="0096671A" w14:paraId="26C400A1" w14:textId="77777777" w:rsidTr="0096671A">
        <w:trPr>
          <w:trHeight w:val="397"/>
          <w:jc w:val="center"/>
        </w:trPr>
        <w:tc>
          <w:tcPr>
            <w:tcW w:w="1790" w:type="dxa"/>
            <w:vMerge/>
          </w:tcPr>
          <w:p w14:paraId="4D0C6E9F" w14:textId="77777777" w:rsidR="00E67D95" w:rsidRPr="0096671A" w:rsidRDefault="00E67D95" w:rsidP="00CD23F0">
            <w:pPr>
              <w:jc w:val="center"/>
              <w:rPr>
                <w:rFonts w:ascii="Arial" w:hAnsi="Arial"/>
                <w:b/>
                <w:sz w:val="18"/>
                <w:szCs w:val="18"/>
              </w:rPr>
            </w:pPr>
          </w:p>
        </w:tc>
        <w:tc>
          <w:tcPr>
            <w:tcW w:w="5977" w:type="dxa"/>
            <w:vAlign w:val="center"/>
          </w:tcPr>
          <w:p w14:paraId="70FCA146"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r w:rsidR="00E67D95" w:rsidRPr="0096671A" w14:paraId="55752AE0" w14:textId="77777777" w:rsidTr="0096671A">
        <w:trPr>
          <w:trHeight w:val="397"/>
          <w:jc w:val="center"/>
        </w:trPr>
        <w:tc>
          <w:tcPr>
            <w:tcW w:w="1790" w:type="dxa"/>
            <w:vMerge/>
          </w:tcPr>
          <w:p w14:paraId="4858E041" w14:textId="77777777" w:rsidR="00E67D95" w:rsidRPr="0096671A" w:rsidRDefault="00E67D95" w:rsidP="00CD23F0">
            <w:pPr>
              <w:jc w:val="center"/>
              <w:rPr>
                <w:rFonts w:ascii="Arial" w:hAnsi="Arial"/>
                <w:b/>
                <w:sz w:val="18"/>
                <w:szCs w:val="18"/>
              </w:rPr>
            </w:pPr>
          </w:p>
        </w:tc>
        <w:tc>
          <w:tcPr>
            <w:tcW w:w="5977" w:type="dxa"/>
            <w:vAlign w:val="center"/>
          </w:tcPr>
          <w:p w14:paraId="149FE732" w14:textId="77777777" w:rsidR="00E67D95" w:rsidRPr="0096671A" w:rsidRDefault="00E67D95" w:rsidP="00CD23F0">
            <w:pPr>
              <w:jc w:val="left"/>
              <w:rPr>
                <w:rFonts w:ascii="Arial" w:hAnsi="Arial"/>
                <w:sz w:val="18"/>
                <w:szCs w:val="18"/>
              </w:rPr>
            </w:pPr>
            <w:r w:rsidRPr="0096671A">
              <w:rPr>
                <w:rFonts w:ascii="Arial" w:hAnsi="Arial"/>
                <w:sz w:val="18"/>
                <w:szCs w:val="18"/>
              </w:rPr>
              <w:t>-</w:t>
            </w:r>
          </w:p>
        </w:tc>
      </w:tr>
    </w:tbl>
    <w:p w14:paraId="487C7315" w14:textId="6D8E8992" w:rsidR="00BF4A5C" w:rsidRDefault="00BF4A5C" w:rsidP="00D0172F">
      <w:pPr>
        <w:autoSpaceDE w:val="0"/>
        <w:autoSpaceDN w:val="0"/>
        <w:adjustRightInd w:val="0"/>
        <w:spacing w:line="240" w:lineRule="auto"/>
        <w:contextualSpacing w:val="0"/>
        <w:rPr>
          <w:rFonts w:ascii="Arial" w:hAnsi="Arial" w:cs="Arial"/>
          <w:sz w:val="18"/>
          <w:szCs w:val="18"/>
          <w:lang w:eastAsia="fr-FR"/>
        </w:rPr>
      </w:pPr>
    </w:p>
    <w:p w14:paraId="1D84F7C9" w14:textId="1122AD0B" w:rsidR="0096671A" w:rsidRDefault="0096671A" w:rsidP="00D0172F">
      <w:pPr>
        <w:autoSpaceDE w:val="0"/>
        <w:autoSpaceDN w:val="0"/>
        <w:adjustRightInd w:val="0"/>
        <w:spacing w:line="240" w:lineRule="auto"/>
        <w:contextualSpacing w:val="0"/>
        <w:rPr>
          <w:rFonts w:ascii="Arial" w:hAnsi="Arial" w:cs="Arial"/>
          <w:sz w:val="18"/>
          <w:szCs w:val="18"/>
          <w:lang w:eastAsia="fr-FR"/>
        </w:rPr>
      </w:pPr>
    </w:p>
    <w:p w14:paraId="65638E45" w14:textId="77777777" w:rsidR="00F17D3A" w:rsidRDefault="00F17D3A" w:rsidP="00F17D3A">
      <w:pPr>
        <w:ind w:left="360"/>
        <w:rPr>
          <w:rFonts w:ascii="Arial" w:eastAsia="Calibri" w:hAnsi="Arial" w:cs="Arial"/>
          <w:b/>
          <w:bCs/>
          <w:i/>
          <w:color w:val="43C3DD"/>
          <w:sz w:val="18"/>
          <w:szCs w:val="18"/>
        </w:rPr>
      </w:pPr>
    </w:p>
    <w:p w14:paraId="3755DDD6"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sidRPr="00F17D3A">
        <w:rPr>
          <w:rFonts w:ascii="Arial" w:eastAsia="Calibri" w:hAnsi="Arial" w:cs="Arial"/>
          <w:b/>
          <w:bCs/>
          <w:i/>
          <w:sz w:val="18"/>
          <w:szCs w:val="18"/>
          <w:u w:val="single"/>
        </w:rPr>
        <w:t>POUR VOUS AIDER</w:t>
      </w:r>
      <w:r w:rsidRPr="00F17D3A">
        <w:rPr>
          <w:rFonts w:ascii="Arial" w:eastAsia="Calibri" w:hAnsi="Arial" w:cs="Arial"/>
          <w:b/>
          <w:bCs/>
          <w:i/>
          <w:sz w:val="18"/>
          <w:szCs w:val="18"/>
        </w:rPr>
        <w:t xml:space="preserve"> : </w:t>
      </w:r>
    </w:p>
    <w:p w14:paraId="575AED62" w14:textId="77777777"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sidRPr="00F17D3A">
        <w:rPr>
          <w:rFonts w:ascii="Arial" w:eastAsia="Calibri" w:hAnsi="Arial" w:cs="Arial"/>
          <w:b/>
          <w:bCs/>
          <w:i/>
          <w:sz w:val="18"/>
          <w:szCs w:val="18"/>
        </w:rPr>
        <w:t xml:space="preserve">EXEMPLE DE CRITERE POUR DEPARTAGER LES AGENTS </w:t>
      </w:r>
      <w:r>
        <w:rPr>
          <w:rFonts w:ascii="Arial" w:eastAsia="Calibri" w:hAnsi="Arial" w:cs="Arial"/>
          <w:b/>
          <w:bCs/>
          <w:i/>
          <w:sz w:val="18"/>
          <w:szCs w:val="18"/>
        </w:rPr>
        <w:t>TITULAIRES D’UN CONCOURS</w:t>
      </w:r>
    </w:p>
    <w:p w14:paraId="742C1C60" w14:textId="5651B1BA"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
          <w:sz w:val="18"/>
          <w:szCs w:val="18"/>
        </w:rPr>
      </w:pPr>
      <w:r w:rsidRPr="00F17D3A">
        <w:rPr>
          <w:rFonts w:ascii="Arial" w:eastAsia="Calibri" w:hAnsi="Arial" w:cs="Arial"/>
          <w:i/>
          <w:sz w:val="18"/>
          <w:szCs w:val="18"/>
        </w:rPr>
        <w:t>(conformément à l’article 19 du décret du 29/11/2020)</w:t>
      </w:r>
    </w:p>
    <w:p w14:paraId="5B499392" w14:textId="77777777"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p>
    <w:p w14:paraId="30AF3C41" w14:textId="77777777"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Pr>
          <w:rFonts w:ascii="Arial" w:eastAsia="Calibri" w:hAnsi="Arial" w:cs="Arial"/>
          <w:b/>
          <w:bCs/>
          <w:i/>
          <w:sz w:val="18"/>
          <w:szCs w:val="18"/>
        </w:rPr>
        <w:t>Attention, pour plus de souplesse, nous vous conseillons de retenir plusieurs critères.</w:t>
      </w:r>
    </w:p>
    <w:p w14:paraId="2809DD0D" w14:textId="171C0058"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Respecter un équilibre F/H (en fonction de l’effectif du grade)</w:t>
      </w:r>
    </w:p>
    <w:p w14:paraId="1D71F45F"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 Privilégier l’ancienneté dans le grade (ou) dans l’emploi (ou) dans la collectivité (ou)</w:t>
      </w:r>
    </w:p>
    <w:p w14:paraId="37B8A047"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Reconnaître l’expérience acquise et la valeur professionnelle</w:t>
      </w:r>
    </w:p>
    <w:p w14:paraId="5AE15D96"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Respecter l’adéquation grade/fonction/organigramme (fléchage de poste) </w:t>
      </w:r>
    </w:p>
    <w:p w14:paraId="12D028CC"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Prendre en compte les compétences (acquises dans le secteur public/privé, associatif, syndical)</w:t>
      </w:r>
    </w:p>
    <w:p w14:paraId="56B9E3C3"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Prendre en compte l’effort de formation suivie et ou préparation au concours/examen</w:t>
      </w:r>
    </w:p>
    <w:p w14:paraId="34639EE2"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Privilégier la manière de servir : Investissement-motivation </w:t>
      </w:r>
    </w:p>
    <w:p w14:paraId="6CD32548" w14:textId="77777777" w:rsidR="00F17D3A" w:rsidRP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Pendre en compte les reconversions professionnelles</w:t>
      </w:r>
    </w:p>
    <w:p w14:paraId="7B4A2B8C" w14:textId="2845E64B"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Prioriser la nomination des personnes en situation de handicap</w:t>
      </w:r>
    </w:p>
    <w:p w14:paraId="0585A489" w14:textId="67506D67" w:rsidR="00F17D3A" w:rsidRDefault="00F17D3A" w:rsidP="00F17D3A">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F17D3A">
        <w:rPr>
          <w:rFonts w:ascii="Arial" w:hAnsi="Arial" w:cs="Arial"/>
          <w:sz w:val="18"/>
          <w:szCs w:val="18"/>
        </w:rPr>
        <w:t xml:space="preserve">□ </w:t>
      </w:r>
      <w:r>
        <w:rPr>
          <w:rFonts w:ascii="Arial" w:hAnsi="Arial" w:cs="Arial"/>
          <w:sz w:val="18"/>
          <w:szCs w:val="18"/>
        </w:rPr>
        <w:t>…</w:t>
      </w:r>
    </w:p>
    <w:p w14:paraId="6709D89E" w14:textId="7FC8054E" w:rsidR="0096671A" w:rsidRDefault="0096671A" w:rsidP="00D0172F">
      <w:pPr>
        <w:autoSpaceDE w:val="0"/>
        <w:autoSpaceDN w:val="0"/>
        <w:adjustRightInd w:val="0"/>
        <w:spacing w:line="240" w:lineRule="auto"/>
        <w:contextualSpacing w:val="0"/>
        <w:rPr>
          <w:rFonts w:ascii="Arial" w:hAnsi="Arial" w:cs="Arial"/>
          <w:sz w:val="18"/>
          <w:szCs w:val="18"/>
          <w:lang w:eastAsia="fr-FR"/>
        </w:rPr>
      </w:pPr>
    </w:p>
    <w:p w14:paraId="37806E5C" w14:textId="1307A187" w:rsidR="0096671A" w:rsidRDefault="0096671A" w:rsidP="00D0172F">
      <w:pPr>
        <w:autoSpaceDE w:val="0"/>
        <w:autoSpaceDN w:val="0"/>
        <w:adjustRightInd w:val="0"/>
        <w:spacing w:line="240" w:lineRule="auto"/>
        <w:contextualSpacing w:val="0"/>
        <w:rPr>
          <w:rFonts w:ascii="Arial" w:hAnsi="Arial" w:cs="Arial"/>
          <w:sz w:val="18"/>
          <w:szCs w:val="18"/>
          <w:lang w:eastAsia="fr-FR"/>
        </w:rPr>
      </w:pPr>
    </w:p>
    <w:p w14:paraId="26CC642D" w14:textId="0A2BEBAA" w:rsidR="00E24892" w:rsidRDefault="00E24892" w:rsidP="00D0172F">
      <w:pPr>
        <w:autoSpaceDE w:val="0"/>
        <w:autoSpaceDN w:val="0"/>
        <w:adjustRightInd w:val="0"/>
        <w:spacing w:line="240" w:lineRule="auto"/>
        <w:contextualSpacing w:val="0"/>
        <w:rPr>
          <w:rFonts w:ascii="Arial" w:hAnsi="Arial" w:cs="Arial"/>
          <w:sz w:val="18"/>
          <w:szCs w:val="18"/>
          <w:lang w:eastAsia="fr-FR"/>
        </w:rPr>
      </w:pPr>
    </w:p>
    <w:p w14:paraId="51FCA004" w14:textId="63938953" w:rsidR="00E24892" w:rsidRDefault="00E24892" w:rsidP="00D0172F">
      <w:pPr>
        <w:autoSpaceDE w:val="0"/>
        <w:autoSpaceDN w:val="0"/>
        <w:adjustRightInd w:val="0"/>
        <w:spacing w:line="240" w:lineRule="auto"/>
        <w:contextualSpacing w:val="0"/>
        <w:rPr>
          <w:rFonts w:ascii="Arial" w:hAnsi="Arial" w:cs="Arial"/>
          <w:sz w:val="18"/>
          <w:szCs w:val="18"/>
          <w:lang w:eastAsia="fr-FR"/>
        </w:rPr>
      </w:pPr>
    </w:p>
    <w:p w14:paraId="2E08271F" w14:textId="09D18E4E" w:rsidR="00E24892" w:rsidRDefault="00E24892" w:rsidP="00D0172F">
      <w:pPr>
        <w:autoSpaceDE w:val="0"/>
        <w:autoSpaceDN w:val="0"/>
        <w:adjustRightInd w:val="0"/>
        <w:spacing w:line="240" w:lineRule="auto"/>
        <w:contextualSpacing w:val="0"/>
        <w:rPr>
          <w:rFonts w:ascii="Arial" w:hAnsi="Arial" w:cs="Arial"/>
          <w:sz w:val="18"/>
          <w:szCs w:val="18"/>
          <w:lang w:eastAsia="fr-FR"/>
        </w:rPr>
      </w:pPr>
    </w:p>
    <w:p w14:paraId="474D0919" w14:textId="7162D7D9" w:rsidR="00E24892" w:rsidRDefault="00E24892" w:rsidP="00D0172F">
      <w:pPr>
        <w:autoSpaceDE w:val="0"/>
        <w:autoSpaceDN w:val="0"/>
        <w:adjustRightInd w:val="0"/>
        <w:spacing w:line="240" w:lineRule="auto"/>
        <w:contextualSpacing w:val="0"/>
        <w:rPr>
          <w:rFonts w:ascii="Arial" w:hAnsi="Arial" w:cs="Arial"/>
          <w:sz w:val="18"/>
          <w:szCs w:val="18"/>
          <w:lang w:eastAsia="fr-FR"/>
        </w:rPr>
      </w:pPr>
    </w:p>
    <w:p w14:paraId="77FFA2E1" w14:textId="77777777" w:rsidR="00E24892" w:rsidRDefault="00E24892" w:rsidP="00D0172F">
      <w:pPr>
        <w:autoSpaceDE w:val="0"/>
        <w:autoSpaceDN w:val="0"/>
        <w:adjustRightInd w:val="0"/>
        <w:spacing w:line="240" w:lineRule="auto"/>
        <w:contextualSpacing w:val="0"/>
        <w:rPr>
          <w:rFonts w:ascii="Arial" w:hAnsi="Arial" w:cs="Arial"/>
          <w:sz w:val="18"/>
          <w:szCs w:val="18"/>
          <w:lang w:eastAsia="fr-FR"/>
        </w:rPr>
      </w:pPr>
    </w:p>
    <w:p w14:paraId="5AEC2016" w14:textId="77777777" w:rsidR="0096671A" w:rsidRPr="0096671A" w:rsidRDefault="0096671A" w:rsidP="00D0172F">
      <w:pPr>
        <w:autoSpaceDE w:val="0"/>
        <w:autoSpaceDN w:val="0"/>
        <w:adjustRightInd w:val="0"/>
        <w:spacing w:line="240" w:lineRule="auto"/>
        <w:contextualSpacing w:val="0"/>
        <w:rPr>
          <w:rFonts w:ascii="Arial" w:hAnsi="Arial" w:cs="Arial"/>
          <w:sz w:val="18"/>
          <w:szCs w:val="18"/>
          <w:lang w:eastAsia="fr-FR"/>
        </w:rPr>
      </w:pPr>
    </w:p>
    <w:p w14:paraId="6957C544" w14:textId="77777777" w:rsidR="00796F78" w:rsidRPr="00E24892" w:rsidRDefault="001D4DF9" w:rsidP="0096671A">
      <w:pPr>
        <w:pStyle w:val="Paragraphedeliste"/>
        <w:numPr>
          <w:ilvl w:val="0"/>
          <w:numId w:val="33"/>
        </w:numPr>
        <w:autoSpaceDE w:val="0"/>
        <w:autoSpaceDN w:val="0"/>
        <w:adjustRightInd w:val="0"/>
        <w:spacing w:line="240" w:lineRule="auto"/>
        <w:contextualSpacing w:val="0"/>
        <w:rPr>
          <w:rFonts w:ascii="Arial" w:hAnsi="Arial" w:cs="Arial"/>
          <w:b/>
          <w:sz w:val="24"/>
          <w:szCs w:val="24"/>
          <w:u w:val="single"/>
        </w:rPr>
      </w:pPr>
      <w:r w:rsidRPr="00E24892">
        <w:rPr>
          <w:rFonts w:ascii="Arial" w:hAnsi="Arial" w:cs="Arial"/>
          <w:b/>
          <w:sz w:val="24"/>
          <w:szCs w:val="24"/>
        </w:rPr>
        <w:t xml:space="preserve"> </w:t>
      </w:r>
      <w:r w:rsidR="005E18E0" w:rsidRPr="00E24892">
        <w:rPr>
          <w:rFonts w:ascii="Arial" w:hAnsi="Arial" w:cs="Arial"/>
          <w:b/>
          <w:bCs/>
          <w:sz w:val="24"/>
          <w:szCs w:val="24"/>
          <w:lang w:eastAsia="fr-FR"/>
        </w:rPr>
        <w:t>A</w:t>
      </w:r>
      <w:r w:rsidR="00796F78" w:rsidRPr="00E24892">
        <w:rPr>
          <w:rFonts w:ascii="Arial" w:hAnsi="Arial" w:cs="Arial"/>
          <w:b/>
          <w:bCs/>
          <w:sz w:val="24"/>
          <w:szCs w:val="24"/>
          <w:lang w:eastAsia="fr-FR"/>
        </w:rPr>
        <w:t xml:space="preserve">ccès à </w:t>
      </w:r>
      <w:r w:rsidR="005E18E0" w:rsidRPr="00E24892">
        <w:rPr>
          <w:rFonts w:ascii="Arial" w:hAnsi="Arial" w:cs="Arial"/>
          <w:b/>
          <w:bCs/>
          <w:sz w:val="24"/>
          <w:szCs w:val="24"/>
          <w:lang w:eastAsia="fr-FR"/>
        </w:rPr>
        <w:t>un poste à responsabilité d’un niveau supérieur</w:t>
      </w:r>
    </w:p>
    <w:p w14:paraId="6737BD55" w14:textId="77777777" w:rsidR="00D0172F" w:rsidRPr="0096671A" w:rsidRDefault="00D0172F" w:rsidP="003954A9">
      <w:pPr>
        <w:spacing w:line="240" w:lineRule="auto"/>
        <w:ind w:left="993"/>
        <w:jc w:val="left"/>
        <w:rPr>
          <w:rFonts w:ascii="Arial" w:hAnsi="Arial" w:cs="Arial"/>
          <w:b/>
          <w:sz w:val="18"/>
          <w:szCs w:val="18"/>
        </w:rPr>
      </w:pPr>
    </w:p>
    <w:p w14:paraId="60675AD7" w14:textId="77777777" w:rsidR="00796F78" w:rsidRPr="009F2B0F" w:rsidRDefault="00BF4A5C" w:rsidP="00716299">
      <w:pPr>
        <w:pStyle w:val="Paragraphedeliste"/>
        <w:spacing w:line="240" w:lineRule="auto"/>
        <w:ind w:left="0"/>
        <w:rPr>
          <w:rFonts w:ascii="Arial" w:hAnsi="Arial" w:cs="Arial"/>
          <w:color w:val="31849B" w:themeColor="accent5" w:themeShade="BF"/>
          <w:sz w:val="18"/>
          <w:szCs w:val="18"/>
        </w:rPr>
      </w:pPr>
      <w:r w:rsidRPr="009F2B0F">
        <w:rPr>
          <w:rFonts w:ascii="Arial" w:hAnsi="Arial" w:cs="Arial"/>
          <w:color w:val="31849B" w:themeColor="accent5" w:themeShade="BF"/>
          <w:sz w:val="18"/>
          <w:szCs w:val="18"/>
        </w:rPr>
        <w:t xml:space="preserve">La collectivité décide de définir </w:t>
      </w:r>
      <w:r w:rsidR="005E18E0" w:rsidRPr="009F2B0F">
        <w:rPr>
          <w:rFonts w:ascii="Arial" w:hAnsi="Arial" w:cs="Arial"/>
          <w:color w:val="31849B" w:themeColor="accent5" w:themeShade="BF"/>
          <w:sz w:val="18"/>
          <w:szCs w:val="18"/>
        </w:rPr>
        <w:t>l</w:t>
      </w:r>
      <w:r w:rsidRPr="009F2B0F">
        <w:rPr>
          <w:rFonts w:ascii="Arial" w:hAnsi="Arial" w:cs="Arial"/>
          <w:color w:val="31849B" w:themeColor="accent5" w:themeShade="BF"/>
          <w:sz w:val="18"/>
          <w:szCs w:val="18"/>
        </w:rPr>
        <w:t xml:space="preserve">es </w:t>
      </w:r>
      <w:r w:rsidR="001127EC" w:rsidRPr="009F2B0F">
        <w:rPr>
          <w:rFonts w:ascii="Arial" w:hAnsi="Arial" w:cs="Arial"/>
          <w:color w:val="31849B" w:themeColor="accent5" w:themeShade="BF"/>
          <w:sz w:val="18"/>
          <w:szCs w:val="18"/>
        </w:rPr>
        <w:t>critères</w:t>
      </w:r>
      <w:r w:rsidR="005E18E0" w:rsidRPr="009F2B0F">
        <w:rPr>
          <w:rFonts w:ascii="Arial" w:hAnsi="Arial" w:cs="Arial"/>
          <w:color w:val="31849B" w:themeColor="accent5" w:themeShade="BF"/>
          <w:sz w:val="18"/>
          <w:szCs w:val="18"/>
        </w:rPr>
        <w:t xml:space="preserve"> suivants :</w:t>
      </w:r>
    </w:p>
    <w:p w14:paraId="7814D8B2" w14:textId="77777777" w:rsidR="00A008AF" w:rsidRPr="0096671A" w:rsidRDefault="00A008AF" w:rsidP="007C4CF3">
      <w:pPr>
        <w:spacing w:line="240" w:lineRule="auto"/>
        <w:rPr>
          <w:rFonts w:ascii="Arial" w:hAnsi="Arial" w:cs="Arial"/>
          <w:color w:val="8064A2" w:themeColor="accent4"/>
          <w:sz w:val="18"/>
          <w:szCs w:val="18"/>
        </w:rPr>
      </w:pPr>
    </w:p>
    <w:tbl>
      <w:tblPr>
        <w:tblStyle w:val="Grilledutableau1"/>
        <w:tblW w:w="6095"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6095"/>
      </w:tblGrid>
      <w:tr w:rsidR="005E18E0" w:rsidRPr="0096671A" w14:paraId="308AA3AC" w14:textId="77777777" w:rsidTr="0096671A">
        <w:trPr>
          <w:trHeight w:val="503"/>
          <w:jc w:val="center"/>
        </w:trPr>
        <w:tc>
          <w:tcPr>
            <w:tcW w:w="6095" w:type="dxa"/>
            <w:vAlign w:val="center"/>
          </w:tcPr>
          <w:p w14:paraId="52CA28C3" w14:textId="77777777" w:rsidR="005E18E0" w:rsidRPr="009F2B0F" w:rsidRDefault="005E18E0" w:rsidP="00CD23F0">
            <w:pPr>
              <w:jc w:val="center"/>
              <w:rPr>
                <w:rFonts w:ascii="Arial" w:hAnsi="Arial"/>
                <w:b/>
                <w:color w:val="31849B" w:themeColor="accent5" w:themeShade="BF"/>
                <w:sz w:val="18"/>
                <w:szCs w:val="18"/>
              </w:rPr>
            </w:pPr>
            <w:r w:rsidRPr="009F2B0F">
              <w:rPr>
                <w:rFonts w:ascii="Arial" w:hAnsi="Arial"/>
                <w:b/>
                <w:color w:val="31849B" w:themeColor="accent5" w:themeShade="BF"/>
                <w:sz w:val="18"/>
                <w:szCs w:val="18"/>
              </w:rPr>
              <w:t>Critères</w:t>
            </w:r>
          </w:p>
        </w:tc>
      </w:tr>
      <w:tr w:rsidR="005E18E0" w:rsidRPr="0096671A" w14:paraId="45AE185F" w14:textId="77777777" w:rsidTr="0096671A">
        <w:trPr>
          <w:trHeight w:val="397"/>
          <w:jc w:val="center"/>
        </w:trPr>
        <w:tc>
          <w:tcPr>
            <w:tcW w:w="6095" w:type="dxa"/>
            <w:vAlign w:val="center"/>
          </w:tcPr>
          <w:p w14:paraId="51B5C75D" w14:textId="77777777" w:rsidR="005E18E0" w:rsidRPr="009F2B0F" w:rsidRDefault="005E18E0" w:rsidP="00CD23F0">
            <w:pPr>
              <w:jc w:val="left"/>
              <w:rPr>
                <w:rFonts w:ascii="Arial" w:hAnsi="Arial"/>
                <w:color w:val="31849B" w:themeColor="accent5" w:themeShade="BF"/>
                <w:sz w:val="18"/>
                <w:szCs w:val="18"/>
              </w:rPr>
            </w:pPr>
            <w:r w:rsidRPr="009F2B0F">
              <w:rPr>
                <w:rFonts w:ascii="Arial" w:hAnsi="Arial"/>
                <w:color w:val="31849B" w:themeColor="accent5" w:themeShade="BF"/>
                <w:sz w:val="18"/>
                <w:szCs w:val="18"/>
              </w:rPr>
              <w:t>-</w:t>
            </w:r>
          </w:p>
        </w:tc>
      </w:tr>
      <w:tr w:rsidR="005E18E0" w:rsidRPr="0096671A" w14:paraId="1DDD8D09" w14:textId="77777777" w:rsidTr="0096671A">
        <w:trPr>
          <w:trHeight w:val="397"/>
          <w:jc w:val="center"/>
        </w:trPr>
        <w:tc>
          <w:tcPr>
            <w:tcW w:w="6095" w:type="dxa"/>
            <w:vAlign w:val="center"/>
          </w:tcPr>
          <w:p w14:paraId="42E9C955" w14:textId="77777777" w:rsidR="005E18E0" w:rsidRPr="009F2B0F" w:rsidRDefault="005E18E0" w:rsidP="00CD23F0">
            <w:pPr>
              <w:jc w:val="left"/>
              <w:rPr>
                <w:rFonts w:ascii="Arial" w:hAnsi="Arial"/>
                <w:color w:val="31849B" w:themeColor="accent5" w:themeShade="BF"/>
                <w:sz w:val="18"/>
                <w:szCs w:val="18"/>
              </w:rPr>
            </w:pPr>
            <w:r w:rsidRPr="009F2B0F">
              <w:rPr>
                <w:rFonts w:ascii="Arial" w:hAnsi="Arial"/>
                <w:color w:val="31849B" w:themeColor="accent5" w:themeShade="BF"/>
                <w:sz w:val="18"/>
                <w:szCs w:val="18"/>
              </w:rPr>
              <w:t>-</w:t>
            </w:r>
          </w:p>
        </w:tc>
      </w:tr>
    </w:tbl>
    <w:p w14:paraId="2C07FE62" w14:textId="77777777" w:rsidR="000E51B1" w:rsidRDefault="000E51B1" w:rsidP="000E51B1">
      <w:pPr>
        <w:rPr>
          <w:rFonts w:ascii="Arial" w:eastAsia="Calibri" w:hAnsi="Arial" w:cs="Arial"/>
          <w:b/>
          <w:bCs/>
          <w:i/>
          <w:color w:val="43C3DD"/>
          <w:sz w:val="18"/>
          <w:szCs w:val="18"/>
        </w:rPr>
      </w:pPr>
    </w:p>
    <w:p w14:paraId="49B6B7C3" w14:textId="77777777" w:rsidR="000E51B1" w:rsidRPr="00F17D3A"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sidRPr="00F17D3A">
        <w:rPr>
          <w:rFonts w:ascii="Arial" w:eastAsia="Calibri" w:hAnsi="Arial" w:cs="Arial"/>
          <w:b/>
          <w:bCs/>
          <w:i/>
          <w:sz w:val="18"/>
          <w:szCs w:val="18"/>
          <w:u w:val="single"/>
        </w:rPr>
        <w:t>POUR VOUS AIDER</w:t>
      </w:r>
      <w:r w:rsidRPr="00F17D3A">
        <w:rPr>
          <w:rFonts w:ascii="Arial" w:eastAsia="Calibri" w:hAnsi="Arial" w:cs="Arial"/>
          <w:b/>
          <w:bCs/>
          <w:i/>
          <w:sz w:val="18"/>
          <w:szCs w:val="18"/>
        </w:rPr>
        <w:t xml:space="preserve"> : </w:t>
      </w:r>
    </w:p>
    <w:p w14:paraId="01B49C98"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sidRPr="00F17D3A">
        <w:rPr>
          <w:rFonts w:ascii="Arial" w:eastAsia="Calibri" w:hAnsi="Arial" w:cs="Arial"/>
          <w:b/>
          <w:bCs/>
          <w:i/>
          <w:sz w:val="18"/>
          <w:szCs w:val="18"/>
        </w:rPr>
        <w:t xml:space="preserve">EXEMPLE DE CRITERE POUR DEPARTAGER LES AGENTS </w:t>
      </w:r>
      <w:r>
        <w:rPr>
          <w:rFonts w:ascii="Arial" w:eastAsia="Calibri" w:hAnsi="Arial" w:cs="Arial"/>
          <w:b/>
          <w:bCs/>
          <w:i/>
          <w:sz w:val="18"/>
          <w:szCs w:val="18"/>
        </w:rPr>
        <w:t>CANDIDATS A UN POSTE A RESPONSABILITE D’UN NIVEAU SUPERIEUR</w:t>
      </w:r>
    </w:p>
    <w:p w14:paraId="08E82427"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
          <w:sz w:val="18"/>
          <w:szCs w:val="18"/>
        </w:rPr>
      </w:pPr>
      <w:r w:rsidRPr="00F17D3A">
        <w:rPr>
          <w:rFonts w:ascii="Arial" w:eastAsia="Calibri" w:hAnsi="Arial" w:cs="Arial"/>
          <w:i/>
          <w:sz w:val="18"/>
          <w:szCs w:val="18"/>
        </w:rPr>
        <w:t>(conformément à l’article 19 du décret du 29/11/2020)</w:t>
      </w:r>
    </w:p>
    <w:p w14:paraId="4CBF90BC"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p>
    <w:p w14:paraId="6C205F57"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rPr>
      </w:pPr>
      <w:r>
        <w:rPr>
          <w:rFonts w:ascii="Arial" w:eastAsia="Calibri" w:hAnsi="Arial" w:cs="Arial"/>
          <w:b/>
          <w:bCs/>
          <w:i/>
          <w:sz w:val="18"/>
          <w:szCs w:val="18"/>
        </w:rPr>
        <w:t>Attention, pour plus de souplesse, nous vous conseillons de retenir plusieurs critères.</w:t>
      </w:r>
    </w:p>
    <w:p w14:paraId="30F68278"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 Expérience réussie sur le poste occupé et remplacement d’un supérieur</w:t>
      </w:r>
    </w:p>
    <w:p w14:paraId="7BF804CA"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 Capacité à former et encadrer des agents (tutorat)</w:t>
      </w:r>
    </w:p>
    <w:p w14:paraId="74DCB95C"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 Formations continues, formations diplômantes, retour suite à congé de formation, VAE...</w:t>
      </w:r>
    </w:p>
    <w:p w14:paraId="52BFE18D"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 Acquis de l’expérience (mobilités, responsabilités hors champ professionnel, responsabilité syndicale ou associative...)</w:t>
      </w:r>
    </w:p>
    <w:p w14:paraId="263CC40D"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w:t>
      </w:r>
      <w:r>
        <w:rPr>
          <w:rFonts w:ascii="Arial" w:hAnsi="Arial" w:cs="Arial"/>
          <w:sz w:val="18"/>
          <w:szCs w:val="18"/>
        </w:rPr>
        <w:t xml:space="preserve"> </w:t>
      </w:r>
      <w:r w:rsidRPr="002405AB">
        <w:rPr>
          <w:rFonts w:ascii="Arial" w:hAnsi="Arial" w:cs="Arial"/>
          <w:sz w:val="18"/>
          <w:szCs w:val="18"/>
        </w:rPr>
        <w:t>Maîtrise du métier</w:t>
      </w:r>
    </w:p>
    <w:p w14:paraId="0439FACC" w14:textId="77777777" w:rsidR="000E51B1" w:rsidRPr="002405AB"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w:t>
      </w:r>
      <w:r>
        <w:rPr>
          <w:rFonts w:ascii="Arial" w:hAnsi="Arial" w:cs="Arial"/>
          <w:sz w:val="18"/>
          <w:szCs w:val="18"/>
        </w:rPr>
        <w:t xml:space="preserve"> </w:t>
      </w:r>
      <w:r w:rsidRPr="002405AB">
        <w:rPr>
          <w:rFonts w:ascii="Arial" w:hAnsi="Arial" w:cs="Arial"/>
          <w:sz w:val="18"/>
          <w:szCs w:val="18"/>
        </w:rPr>
        <w:t>Capacité d’autonomie et d’initiative vérifiées</w:t>
      </w:r>
    </w:p>
    <w:p w14:paraId="3F570FF1"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r w:rsidRPr="002405AB">
        <w:rPr>
          <w:rFonts w:ascii="Arial" w:hAnsi="Arial" w:cs="Arial"/>
          <w:sz w:val="18"/>
          <w:szCs w:val="18"/>
        </w:rPr>
        <w:t>□ …</w:t>
      </w:r>
    </w:p>
    <w:p w14:paraId="0A0B745C" w14:textId="77777777" w:rsidR="000E51B1"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p>
    <w:p w14:paraId="747B9ECC" w14:textId="77777777" w:rsidR="000E51B1" w:rsidRPr="009030CF" w:rsidRDefault="000E51B1" w:rsidP="000E51B1">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hAnsi="Arial" w:cs="Arial"/>
          <w:sz w:val="18"/>
          <w:szCs w:val="18"/>
        </w:rPr>
      </w:pPr>
    </w:p>
    <w:p w14:paraId="030E0EC5" w14:textId="6887D280" w:rsidR="00F17D3A" w:rsidRDefault="00F17D3A" w:rsidP="009F2B0F">
      <w:pPr>
        <w:rPr>
          <w:rFonts w:ascii="Arial" w:eastAsia="Calibri" w:hAnsi="Arial" w:cs="Arial"/>
          <w:b/>
          <w:bCs/>
          <w:i/>
          <w:color w:val="43C3DD"/>
          <w:sz w:val="18"/>
          <w:szCs w:val="18"/>
        </w:rPr>
      </w:pPr>
      <w:bookmarkStart w:id="7" w:name="_Hlk54608576"/>
    </w:p>
    <w:p w14:paraId="36B3C14C" w14:textId="399C6F19" w:rsidR="000E51B1" w:rsidRPr="0050196E" w:rsidRDefault="000E51B1" w:rsidP="000E51B1">
      <w:pPr>
        <w:pStyle w:val="Paragraphedeliste"/>
        <w:numPr>
          <w:ilvl w:val="0"/>
          <w:numId w:val="33"/>
        </w:numPr>
        <w:autoSpaceDE w:val="0"/>
        <w:autoSpaceDN w:val="0"/>
        <w:adjustRightInd w:val="0"/>
        <w:spacing w:line="240" w:lineRule="auto"/>
        <w:contextualSpacing w:val="0"/>
        <w:rPr>
          <w:rFonts w:ascii="Arial" w:hAnsi="Arial" w:cs="Arial"/>
          <w:b/>
          <w:sz w:val="24"/>
          <w:szCs w:val="24"/>
          <w:u w:val="single"/>
        </w:rPr>
      </w:pPr>
      <w:r>
        <w:rPr>
          <w:rFonts w:ascii="Arial" w:hAnsi="Arial" w:cs="Arial"/>
          <w:b/>
          <w:bCs/>
          <w:sz w:val="24"/>
          <w:szCs w:val="24"/>
          <w:lang w:eastAsia="fr-FR"/>
        </w:rPr>
        <w:t>Promotion interne</w:t>
      </w:r>
    </w:p>
    <w:p w14:paraId="415EE361" w14:textId="037290E4" w:rsidR="0050196E" w:rsidRPr="0050196E" w:rsidRDefault="0050196E" w:rsidP="0050196E">
      <w:pPr>
        <w:autoSpaceDE w:val="0"/>
        <w:autoSpaceDN w:val="0"/>
        <w:adjustRightInd w:val="0"/>
        <w:spacing w:line="240" w:lineRule="auto"/>
        <w:contextualSpacing w:val="0"/>
        <w:rPr>
          <w:rFonts w:ascii="Arial" w:hAnsi="Arial" w:cs="Arial"/>
          <w:b/>
          <w:color w:val="215868" w:themeColor="accent5" w:themeShade="80"/>
          <w:sz w:val="18"/>
          <w:szCs w:val="18"/>
          <w:u w:val="single"/>
        </w:rPr>
      </w:pPr>
    </w:p>
    <w:p w14:paraId="35EF7891" w14:textId="623EE017" w:rsidR="0050196E" w:rsidRPr="0050196E" w:rsidRDefault="0050196E" w:rsidP="0050196E">
      <w:pPr>
        <w:autoSpaceDE w:val="0"/>
        <w:autoSpaceDN w:val="0"/>
        <w:adjustRightInd w:val="0"/>
        <w:spacing w:line="240" w:lineRule="auto"/>
        <w:contextualSpacing w:val="0"/>
        <w:rPr>
          <w:rFonts w:ascii="Arial" w:hAnsi="Arial" w:cs="Arial"/>
          <w:bCs/>
          <w:color w:val="215868" w:themeColor="accent5" w:themeShade="80"/>
          <w:sz w:val="18"/>
          <w:szCs w:val="18"/>
        </w:rPr>
      </w:pPr>
      <w:r w:rsidRPr="0050196E">
        <w:rPr>
          <w:rFonts w:ascii="Arial" w:hAnsi="Arial" w:cs="Arial"/>
          <w:bCs/>
          <w:color w:val="215868" w:themeColor="accent5" w:themeShade="80"/>
          <w:sz w:val="18"/>
          <w:szCs w:val="18"/>
        </w:rPr>
        <w:t>Critères retenus pour sélectionner les dossiers présentés au Centre de gestion au titre de la promotion interne :</w:t>
      </w:r>
    </w:p>
    <w:p w14:paraId="0B468F22" w14:textId="2CEDD349" w:rsidR="0050196E" w:rsidRPr="0050196E" w:rsidRDefault="0050196E" w:rsidP="0050196E">
      <w:pPr>
        <w:autoSpaceDE w:val="0"/>
        <w:autoSpaceDN w:val="0"/>
        <w:adjustRightInd w:val="0"/>
        <w:spacing w:line="240" w:lineRule="auto"/>
        <w:contextualSpacing w:val="0"/>
        <w:rPr>
          <w:rFonts w:ascii="Arial" w:hAnsi="Arial" w:cs="Arial"/>
          <w:b/>
          <w:color w:val="215868" w:themeColor="accent5" w:themeShade="80"/>
          <w:sz w:val="18"/>
          <w:szCs w:val="18"/>
        </w:rPr>
      </w:pPr>
    </w:p>
    <w:p w14:paraId="3ACF5962" w14:textId="43FAFA44" w:rsidR="0050196E" w:rsidRPr="0050196E" w:rsidRDefault="0050196E" w:rsidP="0050196E">
      <w:pPr>
        <w:pStyle w:val="Paragraphedeliste"/>
        <w:numPr>
          <w:ilvl w:val="0"/>
          <w:numId w:val="37"/>
        </w:numPr>
        <w:autoSpaceDE w:val="0"/>
        <w:autoSpaceDN w:val="0"/>
        <w:adjustRightInd w:val="0"/>
        <w:spacing w:line="240" w:lineRule="auto"/>
        <w:contextualSpacing w:val="0"/>
        <w:rPr>
          <w:rFonts w:ascii="Arial" w:hAnsi="Arial" w:cs="Arial"/>
          <w:b/>
          <w:color w:val="215868" w:themeColor="accent5" w:themeShade="80"/>
          <w:sz w:val="18"/>
          <w:szCs w:val="18"/>
        </w:rPr>
      </w:pPr>
      <w:r w:rsidRPr="0050196E">
        <w:rPr>
          <w:rFonts w:ascii="Arial" w:hAnsi="Arial" w:cs="Arial"/>
          <w:b/>
          <w:color w:val="215868" w:themeColor="accent5" w:themeShade="80"/>
          <w:sz w:val="18"/>
          <w:szCs w:val="18"/>
        </w:rPr>
        <w:t>………………………..</w:t>
      </w:r>
    </w:p>
    <w:p w14:paraId="0E5FCC70" w14:textId="4F3148ED" w:rsidR="0050196E" w:rsidRPr="0050196E" w:rsidRDefault="0050196E" w:rsidP="0050196E">
      <w:pPr>
        <w:pStyle w:val="Paragraphedeliste"/>
        <w:numPr>
          <w:ilvl w:val="0"/>
          <w:numId w:val="37"/>
        </w:numPr>
        <w:autoSpaceDE w:val="0"/>
        <w:autoSpaceDN w:val="0"/>
        <w:adjustRightInd w:val="0"/>
        <w:spacing w:line="240" w:lineRule="auto"/>
        <w:contextualSpacing w:val="0"/>
        <w:rPr>
          <w:rFonts w:ascii="Arial" w:hAnsi="Arial" w:cs="Arial"/>
          <w:b/>
          <w:color w:val="215868" w:themeColor="accent5" w:themeShade="80"/>
          <w:sz w:val="18"/>
          <w:szCs w:val="18"/>
        </w:rPr>
      </w:pPr>
      <w:r w:rsidRPr="0050196E">
        <w:rPr>
          <w:rFonts w:ascii="Arial" w:hAnsi="Arial" w:cs="Arial"/>
          <w:b/>
          <w:color w:val="215868" w:themeColor="accent5" w:themeShade="80"/>
          <w:sz w:val="18"/>
          <w:szCs w:val="18"/>
        </w:rPr>
        <w:t>………………………...</w:t>
      </w:r>
    </w:p>
    <w:p w14:paraId="2C2309DF" w14:textId="65A8EB03" w:rsidR="0050196E" w:rsidRPr="0050196E" w:rsidRDefault="0050196E" w:rsidP="0050196E">
      <w:pPr>
        <w:pStyle w:val="Paragraphedeliste"/>
        <w:numPr>
          <w:ilvl w:val="0"/>
          <w:numId w:val="37"/>
        </w:numPr>
        <w:autoSpaceDE w:val="0"/>
        <w:autoSpaceDN w:val="0"/>
        <w:adjustRightInd w:val="0"/>
        <w:spacing w:line="240" w:lineRule="auto"/>
        <w:contextualSpacing w:val="0"/>
        <w:rPr>
          <w:rFonts w:ascii="Arial" w:hAnsi="Arial" w:cs="Arial"/>
          <w:b/>
          <w:color w:val="215868" w:themeColor="accent5" w:themeShade="80"/>
          <w:sz w:val="18"/>
          <w:szCs w:val="18"/>
        </w:rPr>
      </w:pPr>
      <w:r w:rsidRPr="0050196E">
        <w:rPr>
          <w:rFonts w:ascii="Arial" w:hAnsi="Arial" w:cs="Arial"/>
          <w:b/>
          <w:color w:val="215868" w:themeColor="accent5" w:themeShade="80"/>
          <w:sz w:val="18"/>
          <w:szCs w:val="18"/>
        </w:rPr>
        <w:t>…………………………</w:t>
      </w:r>
    </w:p>
    <w:p w14:paraId="3796BBEA" w14:textId="65017E65" w:rsidR="0050196E" w:rsidRPr="0050196E" w:rsidRDefault="0050196E" w:rsidP="0050196E">
      <w:pPr>
        <w:autoSpaceDE w:val="0"/>
        <w:autoSpaceDN w:val="0"/>
        <w:adjustRightInd w:val="0"/>
        <w:spacing w:line="240" w:lineRule="auto"/>
        <w:contextualSpacing w:val="0"/>
        <w:rPr>
          <w:rFonts w:ascii="Arial" w:hAnsi="Arial" w:cs="Arial"/>
          <w:b/>
          <w:sz w:val="24"/>
          <w:szCs w:val="24"/>
          <w:u w:val="single"/>
        </w:rPr>
      </w:pPr>
    </w:p>
    <w:p w14:paraId="286ADD0F" w14:textId="0167C5B4" w:rsidR="000E51B1" w:rsidRDefault="000E51B1" w:rsidP="000E51B1">
      <w:pPr>
        <w:autoSpaceDE w:val="0"/>
        <w:autoSpaceDN w:val="0"/>
        <w:adjustRightInd w:val="0"/>
        <w:spacing w:line="240" w:lineRule="auto"/>
        <w:contextualSpacing w:val="0"/>
        <w:rPr>
          <w:rFonts w:ascii="Arial" w:hAnsi="Arial" w:cs="Arial"/>
          <w:b/>
          <w:sz w:val="24"/>
          <w:szCs w:val="24"/>
          <w:u w:val="single"/>
        </w:rPr>
      </w:pPr>
    </w:p>
    <w:p w14:paraId="586BEA23" w14:textId="77777777" w:rsidR="00CA5628" w:rsidRDefault="00CA5628" w:rsidP="00CA5628">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
          <w:sz w:val="18"/>
          <w:szCs w:val="18"/>
          <w:u w:val="single"/>
        </w:rPr>
      </w:pPr>
      <w:r>
        <w:rPr>
          <w:rFonts w:ascii="Arial" w:eastAsia="Calibri" w:hAnsi="Arial" w:cs="Arial"/>
          <w:b/>
          <w:bCs/>
          <w:i/>
          <w:sz w:val="18"/>
          <w:szCs w:val="18"/>
          <w:u w:val="single"/>
        </w:rPr>
        <w:t xml:space="preserve">RAPPEL : </w:t>
      </w:r>
    </w:p>
    <w:p w14:paraId="3F02365A" w14:textId="77777777" w:rsidR="00CA5628" w:rsidRDefault="00CA5628" w:rsidP="00CA5628">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Cs/>
          <w:sz w:val="18"/>
          <w:szCs w:val="18"/>
        </w:rPr>
      </w:pPr>
      <w:r>
        <w:rPr>
          <w:rFonts w:ascii="Arial" w:eastAsia="Calibri" w:hAnsi="Arial" w:cs="Arial"/>
          <w:iCs/>
          <w:sz w:val="18"/>
          <w:szCs w:val="18"/>
        </w:rPr>
        <w:t>Pour les collectivités affiliées au CDG, il appartient au Président du CDG d’arrêter les lignes directrices de gestion relatives à la promotion interne qui serviront de base à l’établissement des listes d’aptitude à compter de 2021.</w:t>
      </w:r>
    </w:p>
    <w:p w14:paraId="52EBFB47" w14:textId="77777777" w:rsidR="00CA5628" w:rsidRDefault="00CA5628" w:rsidP="00CA5628">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Cs/>
          <w:sz w:val="18"/>
          <w:szCs w:val="18"/>
        </w:rPr>
      </w:pPr>
    </w:p>
    <w:p w14:paraId="4213B1CD" w14:textId="77777777" w:rsidR="00CA5628" w:rsidRPr="000E51B1" w:rsidRDefault="00CA5628" w:rsidP="00CA5628">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Cs/>
          <w:sz w:val="18"/>
          <w:szCs w:val="18"/>
        </w:rPr>
      </w:pPr>
      <w:r w:rsidRPr="000E51B1">
        <w:rPr>
          <w:rFonts w:ascii="Arial" w:eastAsia="Calibri" w:hAnsi="Arial" w:cs="Arial"/>
          <w:b/>
          <w:bCs/>
          <w:iCs/>
          <w:sz w:val="18"/>
          <w:szCs w:val="18"/>
        </w:rPr>
        <w:t>si la collectivité relève du comité technique du CDG</w:t>
      </w:r>
      <w:r w:rsidRPr="000E51B1">
        <w:rPr>
          <w:rFonts w:ascii="Arial" w:eastAsia="Calibri" w:hAnsi="Arial" w:cs="Arial"/>
          <w:iCs/>
          <w:sz w:val="18"/>
          <w:szCs w:val="18"/>
        </w:rPr>
        <w:t> :  aucune action à mettre en œuvre</w:t>
      </w:r>
    </w:p>
    <w:p w14:paraId="0898EB9B" w14:textId="77777777" w:rsidR="00CA5628" w:rsidRPr="000E51B1" w:rsidRDefault="00CA5628" w:rsidP="00CA5628">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Cs/>
          <w:sz w:val="18"/>
          <w:szCs w:val="18"/>
        </w:rPr>
      </w:pPr>
      <w:r w:rsidRPr="000E51B1">
        <w:rPr>
          <w:rFonts w:ascii="Arial" w:eastAsia="Calibri" w:hAnsi="Arial" w:cs="Arial"/>
          <w:b/>
          <w:bCs/>
          <w:iCs/>
          <w:sz w:val="18"/>
          <w:szCs w:val="18"/>
        </w:rPr>
        <w:t>si la collectivité a un comité technique local</w:t>
      </w:r>
      <w:r w:rsidRPr="000E51B1">
        <w:rPr>
          <w:rFonts w:ascii="Arial" w:eastAsia="Calibri" w:hAnsi="Arial" w:cs="Arial"/>
          <w:iCs/>
          <w:sz w:val="18"/>
          <w:szCs w:val="18"/>
        </w:rPr>
        <w:t> : le projet transmis par le Président du CDG est à soumettre à l’instance</w:t>
      </w:r>
    </w:p>
    <w:p w14:paraId="6D933C86" w14:textId="77777777" w:rsidR="00CA5628" w:rsidRDefault="00CA5628" w:rsidP="00CA5628">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iCs/>
          <w:sz w:val="18"/>
          <w:szCs w:val="18"/>
        </w:rPr>
      </w:pPr>
    </w:p>
    <w:p w14:paraId="5B73797D" w14:textId="77777777" w:rsidR="00CA5628" w:rsidRPr="00CA5628" w:rsidRDefault="00CA5628" w:rsidP="00CA5628">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Arial" w:eastAsia="Calibri" w:hAnsi="Arial" w:cs="Arial"/>
          <w:b/>
          <w:bCs/>
          <w:iCs/>
          <w:sz w:val="18"/>
          <w:szCs w:val="18"/>
        </w:rPr>
      </w:pPr>
      <w:r w:rsidRPr="00CA5628">
        <w:rPr>
          <w:rFonts w:ascii="Arial" w:eastAsia="Calibri" w:hAnsi="Arial" w:cs="Arial"/>
          <w:b/>
          <w:bCs/>
          <w:iCs/>
          <w:sz w:val="18"/>
          <w:szCs w:val="18"/>
        </w:rPr>
        <w:t>Néanmoins, vous devez prévoir dans vos propres lignes directrices de gestion, les critères que vous entendez mettre en œuvre pour sélectionner les dossiers présentés au CDG au titre de la promotion interne ou ne pas fixer de critères et présenter tous les agents promouvables.</w:t>
      </w:r>
    </w:p>
    <w:p w14:paraId="3DA370AF" w14:textId="4226D0E7" w:rsidR="000E51B1" w:rsidRDefault="000E51B1" w:rsidP="009F2B0F">
      <w:pPr>
        <w:rPr>
          <w:rFonts w:ascii="Arial" w:eastAsia="Calibri" w:hAnsi="Arial" w:cs="Arial"/>
          <w:b/>
          <w:bCs/>
          <w:i/>
          <w:color w:val="43C3DD"/>
          <w:sz w:val="18"/>
          <w:szCs w:val="18"/>
        </w:rPr>
      </w:pPr>
    </w:p>
    <w:bookmarkEnd w:id="7"/>
    <w:p w14:paraId="668894D2" w14:textId="34BB50AF" w:rsidR="000E51B1" w:rsidRPr="000E51B1" w:rsidRDefault="0096671A" w:rsidP="000E51B1">
      <w:pPr>
        <w:pStyle w:val="Paragraphedeliste"/>
        <w:numPr>
          <w:ilvl w:val="0"/>
          <w:numId w:val="29"/>
        </w:numPr>
        <w:pBdr>
          <w:bottom w:val="single" w:sz="12" w:space="1" w:color="43C3DD"/>
        </w:pBdr>
        <w:spacing w:before="100" w:beforeAutospacing="1" w:after="100" w:afterAutospacing="1" w:line="240" w:lineRule="auto"/>
        <w:ind w:left="0" w:hanging="284"/>
        <w:contextualSpacing w:val="0"/>
        <w:rPr>
          <w:rFonts w:ascii="Arial" w:hAnsi="Arial" w:cs="Arial"/>
          <w:b/>
          <w:bCs/>
          <w:color w:val="31849B" w:themeColor="accent5" w:themeShade="BF"/>
          <w:spacing w:val="1"/>
          <w:sz w:val="24"/>
          <w:szCs w:val="24"/>
          <w:lang w:eastAsia="fr-FR"/>
        </w:rPr>
      </w:pPr>
      <w:r w:rsidRPr="009F2B0F">
        <w:rPr>
          <w:rFonts w:ascii="Arial" w:hAnsi="Arial" w:cs="Arial"/>
          <w:b/>
          <w:bCs/>
          <w:color w:val="31849B" w:themeColor="accent5" w:themeShade="BF"/>
          <w:spacing w:val="1"/>
          <w:sz w:val="24"/>
          <w:szCs w:val="24"/>
          <w:lang w:eastAsia="fr-FR"/>
        </w:rPr>
        <w:t>DATE D’EFFET ET DUREE DES LDG</w:t>
      </w:r>
    </w:p>
    <w:p w14:paraId="5958E849" w14:textId="65917A26" w:rsidR="003E45BC" w:rsidRPr="0096671A" w:rsidRDefault="003E45BC" w:rsidP="00001819">
      <w:pPr>
        <w:pStyle w:val="09-TexteLosangesBleus"/>
        <w:spacing w:before="0" w:line="240" w:lineRule="auto"/>
        <w:rPr>
          <w:rFonts w:ascii="Arial" w:hAnsi="Arial" w:cs="Arial"/>
          <w:color w:val="808080" w:themeColor="background1" w:themeShade="80"/>
          <w:sz w:val="18"/>
          <w:szCs w:val="18"/>
        </w:rPr>
      </w:pPr>
      <w:r w:rsidRPr="0096671A">
        <w:rPr>
          <w:rFonts w:ascii="Arial" w:hAnsi="Arial" w:cs="Arial"/>
          <w:b w:val="0"/>
          <w:sz w:val="18"/>
          <w:szCs w:val="18"/>
        </w:rPr>
        <w:t>Les LDG sont prévues pour une durée de</w:t>
      </w:r>
      <w:r w:rsidRPr="0096671A">
        <w:rPr>
          <w:rFonts w:ascii="Arial" w:hAnsi="Arial" w:cs="Arial"/>
          <w:sz w:val="18"/>
          <w:szCs w:val="18"/>
        </w:rPr>
        <w:t> :</w:t>
      </w:r>
      <w:r w:rsidR="0096671A">
        <w:rPr>
          <w:rFonts w:ascii="Arial" w:hAnsi="Arial" w:cs="Arial"/>
          <w:color w:val="808080" w:themeColor="background1" w:themeShade="80"/>
          <w:sz w:val="18"/>
          <w:szCs w:val="18"/>
        </w:rPr>
        <w:t xml:space="preserve"> </w:t>
      </w:r>
      <w:r w:rsidR="0096671A" w:rsidRPr="0096671A">
        <w:rPr>
          <w:rFonts w:ascii="Arial" w:hAnsi="Arial" w:cs="Arial"/>
          <w:sz w:val="18"/>
          <w:szCs w:val="18"/>
        </w:rPr>
        <w:t>________________________________________</w:t>
      </w:r>
      <w:r w:rsidRPr="0096671A">
        <w:rPr>
          <w:rFonts w:ascii="Arial" w:hAnsi="Arial" w:cs="Arial"/>
          <w:color w:val="808080" w:themeColor="background1" w:themeShade="80"/>
          <w:sz w:val="18"/>
          <w:szCs w:val="18"/>
        </w:rPr>
        <w:t xml:space="preserve"> </w:t>
      </w:r>
      <w:r w:rsidRPr="00D41F69">
        <w:rPr>
          <w:rFonts w:ascii="Arial" w:hAnsi="Arial" w:cs="Arial"/>
          <w:i/>
          <w:sz w:val="18"/>
          <w:szCs w:val="18"/>
        </w:rPr>
        <w:t>(6 ans maximum)</w:t>
      </w:r>
    </w:p>
    <w:p w14:paraId="42D415A8" w14:textId="77777777" w:rsidR="003E45BC" w:rsidRPr="0096671A" w:rsidRDefault="003E45BC" w:rsidP="00001819">
      <w:pPr>
        <w:pStyle w:val="09-TexteLosangesBleus"/>
        <w:spacing w:before="0" w:line="240" w:lineRule="auto"/>
        <w:rPr>
          <w:rFonts w:ascii="Arial" w:hAnsi="Arial" w:cs="Arial"/>
          <w:color w:val="808080" w:themeColor="background1" w:themeShade="80"/>
          <w:sz w:val="18"/>
          <w:szCs w:val="18"/>
        </w:rPr>
      </w:pPr>
      <w:r w:rsidRPr="0096671A">
        <w:rPr>
          <w:rFonts w:ascii="Arial" w:hAnsi="Arial" w:cs="Arial"/>
          <w:color w:val="808080" w:themeColor="background1" w:themeShade="80"/>
          <w:sz w:val="18"/>
          <w:szCs w:val="18"/>
        </w:rPr>
        <w:t xml:space="preserve"> </w:t>
      </w:r>
    </w:p>
    <w:p w14:paraId="5D4F9F67" w14:textId="3BA83691" w:rsidR="003E45BC" w:rsidRPr="0096671A" w:rsidRDefault="003E45BC" w:rsidP="00001819">
      <w:pPr>
        <w:pStyle w:val="09-TexteLosangesBleus"/>
        <w:spacing w:before="0" w:line="240" w:lineRule="auto"/>
        <w:rPr>
          <w:rFonts w:ascii="Arial" w:hAnsi="Arial" w:cs="Arial"/>
          <w:b w:val="0"/>
          <w:sz w:val="18"/>
          <w:szCs w:val="18"/>
        </w:rPr>
      </w:pPr>
      <w:r w:rsidRPr="0096671A">
        <w:rPr>
          <w:rFonts w:ascii="Arial" w:hAnsi="Arial" w:cs="Arial"/>
          <w:b w:val="0"/>
          <w:sz w:val="18"/>
          <w:szCs w:val="18"/>
        </w:rPr>
        <w:t>Elles seront révisées tous les</w:t>
      </w:r>
      <w:r w:rsidR="0096671A">
        <w:rPr>
          <w:rFonts w:ascii="Arial" w:hAnsi="Arial" w:cs="Arial"/>
          <w:sz w:val="18"/>
          <w:szCs w:val="18"/>
        </w:rPr>
        <w:t>_____________________________________</w:t>
      </w:r>
      <w:r w:rsidR="005F00BD">
        <w:rPr>
          <w:rFonts w:ascii="Arial" w:hAnsi="Arial" w:cs="Arial"/>
          <w:sz w:val="18"/>
          <w:szCs w:val="18"/>
        </w:rPr>
        <w:t xml:space="preserve"> </w:t>
      </w:r>
      <w:r w:rsidR="005F00BD" w:rsidRPr="00D41F69">
        <w:rPr>
          <w:rFonts w:ascii="Arial" w:hAnsi="Arial" w:cs="Arial"/>
          <w:i/>
          <w:iCs/>
          <w:sz w:val="18"/>
          <w:szCs w:val="18"/>
        </w:rPr>
        <w:t>(selon les mêmes modalités que leur adoption)</w:t>
      </w:r>
    </w:p>
    <w:p w14:paraId="52A3164C" w14:textId="77777777" w:rsidR="0099435E" w:rsidRPr="0096671A" w:rsidRDefault="0099435E" w:rsidP="00001819">
      <w:pPr>
        <w:pStyle w:val="09-TexteLosangesBleus"/>
        <w:spacing w:before="0" w:line="240" w:lineRule="auto"/>
        <w:ind w:left="357"/>
        <w:rPr>
          <w:rFonts w:ascii="Arial" w:hAnsi="Arial" w:cs="Arial"/>
          <w:b w:val="0"/>
          <w:sz w:val="18"/>
          <w:szCs w:val="18"/>
        </w:rPr>
      </w:pPr>
    </w:p>
    <w:p w14:paraId="559B4051" w14:textId="6B176D76" w:rsidR="008A1FA8" w:rsidRDefault="00446547" w:rsidP="00001819">
      <w:pPr>
        <w:pStyle w:val="09-TexteLosangesBleus"/>
        <w:spacing w:before="0" w:line="240" w:lineRule="auto"/>
        <w:rPr>
          <w:rFonts w:ascii="Arial" w:hAnsi="Arial" w:cs="Arial"/>
          <w:sz w:val="18"/>
          <w:szCs w:val="18"/>
        </w:rPr>
      </w:pPr>
      <w:r w:rsidRPr="0096671A">
        <w:rPr>
          <w:rFonts w:ascii="Arial" w:hAnsi="Arial" w:cs="Arial"/>
          <w:b w:val="0"/>
          <w:sz w:val="18"/>
          <w:szCs w:val="18"/>
        </w:rPr>
        <w:t xml:space="preserve">Avis du Comité technique </w:t>
      </w:r>
      <w:r w:rsidR="00A92C7D" w:rsidRPr="0096671A">
        <w:rPr>
          <w:rFonts w:ascii="Arial" w:hAnsi="Arial" w:cs="Arial"/>
          <w:b w:val="0"/>
          <w:sz w:val="18"/>
          <w:szCs w:val="18"/>
        </w:rPr>
        <w:t>en date du</w:t>
      </w:r>
      <w:r w:rsidRPr="0096671A">
        <w:rPr>
          <w:rFonts w:ascii="Arial" w:hAnsi="Arial" w:cs="Arial"/>
          <w:sz w:val="18"/>
          <w:szCs w:val="18"/>
        </w:rPr>
        <w:t xml:space="preserve"> : </w:t>
      </w:r>
      <w:r w:rsidR="0096671A">
        <w:rPr>
          <w:rFonts w:ascii="Arial" w:hAnsi="Arial" w:cs="Arial"/>
          <w:sz w:val="18"/>
          <w:szCs w:val="18"/>
        </w:rPr>
        <w:t>____________________________________________</w:t>
      </w:r>
      <w:r w:rsidR="00D41F69">
        <w:rPr>
          <w:rFonts w:ascii="Arial" w:hAnsi="Arial" w:cs="Arial"/>
          <w:sz w:val="18"/>
          <w:szCs w:val="18"/>
        </w:rPr>
        <w:t>________</w:t>
      </w:r>
    </w:p>
    <w:p w14:paraId="69AFC297" w14:textId="38B81707" w:rsidR="00D41F69" w:rsidRDefault="00D41F69" w:rsidP="00001819">
      <w:pPr>
        <w:pStyle w:val="09-TexteLosangesBleus"/>
        <w:spacing w:before="0" w:line="240" w:lineRule="auto"/>
        <w:rPr>
          <w:rFonts w:ascii="Arial" w:hAnsi="Arial" w:cs="Arial"/>
          <w:sz w:val="18"/>
          <w:szCs w:val="18"/>
        </w:rPr>
      </w:pPr>
    </w:p>
    <w:p w14:paraId="68015CB1" w14:textId="77777777" w:rsidR="006A3436" w:rsidRDefault="006A3436" w:rsidP="006A3436">
      <w:pPr>
        <w:pStyle w:val="09-TexteLosangesBleus"/>
        <w:spacing w:before="0" w:line="240" w:lineRule="auto"/>
        <w:rPr>
          <w:rFonts w:ascii="Arial" w:hAnsi="Arial" w:cs="Arial"/>
          <w:sz w:val="18"/>
          <w:szCs w:val="18"/>
        </w:rPr>
      </w:pPr>
    </w:p>
    <w:p w14:paraId="174DE10C" w14:textId="007D75DD" w:rsidR="006A3436" w:rsidRPr="006A3436" w:rsidRDefault="006A3436" w:rsidP="006A3436">
      <w:pPr>
        <w:pStyle w:val="09-TexteLosangesBleus"/>
        <w:spacing w:before="0" w:line="240" w:lineRule="auto"/>
        <w:jc w:val="left"/>
        <w:rPr>
          <w:rFonts w:ascii="Arial" w:hAnsi="Arial" w:cs="Arial"/>
          <w:b w:val="0"/>
          <w:bCs/>
          <w:i/>
          <w:iCs/>
          <w:sz w:val="18"/>
          <w:szCs w:val="18"/>
        </w:rPr>
      </w:pPr>
      <w:r>
        <w:rPr>
          <w:rFonts w:ascii="Arial" w:hAnsi="Arial" w:cs="Arial"/>
          <w:sz w:val="18"/>
          <w:szCs w:val="18"/>
        </w:rPr>
        <w:t xml:space="preserve">Date et modalités de communication aux agents : ____________________________________________ </w:t>
      </w:r>
      <w:r w:rsidRPr="006A3436">
        <w:rPr>
          <w:rFonts w:ascii="Arial" w:hAnsi="Arial" w:cs="Arial"/>
          <w:b w:val="0"/>
          <w:bCs/>
          <w:i/>
          <w:iCs/>
          <w:sz w:val="18"/>
          <w:szCs w:val="18"/>
        </w:rPr>
        <w:t>(préciser les modalités de communication : affichage, transmission avec le bulletin de paie, …)</w:t>
      </w:r>
    </w:p>
    <w:p w14:paraId="3FFF540B" w14:textId="77777777" w:rsidR="000128AA" w:rsidRPr="0096671A" w:rsidRDefault="000128AA" w:rsidP="00A55D8B">
      <w:pPr>
        <w:pStyle w:val="09-TexteLosangesBleus"/>
        <w:spacing w:before="0" w:line="240" w:lineRule="auto"/>
        <w:ind w:left="357"/>
        <w:rPr>
          <w:rFonts w:ascii="Arial" w:hAnsi="Arial" w:cs="Arial"/>
          <w:b w:val="0"/>
          <w:sz w:val="18"/>
          <w:szCs w:val="18"/>
        </w:rPr>
      </w:pPr>
    </w:p>
    <w:p w14:paraId="4148040F" w14:textId="79A8109E" w:rsidR="000128AA" w:rsidRPr="0096671A" w:rsidRDefault="00A92C7D" w:rsidP="00001819">
      <w:pPr>
        <w:pStyle w:val="09-TexteLosangesBleus"/>
        <w:spacing w:before="0" w:line="240" w:lineRule="auto"/>
        <w:rPr>
          <w:rFonts w:ascii="Arial" w:hAnsi="Arial" w:cs="Arial"/>
          <w:sz w:val="18"/>
          <w:szCs w:val="18"/>
        </w:rPr>
      </w:pPr>
      <w:r w:rsidRPr="0096671A">
        <w:rPr>
          <w:rFonts w:ascii="Arial" w:hAnsi="Arial" w:cs="Arial"/>
          <w:sz w:val="18"/>
          <w:szCs w:val="18"/>
        </w:rPr>
        <w:t>Date d’effet :</w:t>
      </w:r>
      <w:r w:rsidR="00503D52" w:rsidRPr="0096671A">
        <w:rPr>
          <w:rFonts w:ascii="Arial" w:hAnsi="Arial" w:cs="Arial"/>
          <w:sz w:val="18"/>
          <w:szCs w:val="18"/>
        </w:rPr>
        <w:t xml:space="preserve"> </w:t>
      </w:r>
      <w:r w:rsidR="0096671A">
        <w:rPr>
          <w:rFonts w:ascii="Arial" w:hAnsi="Arial" w:cs="Arial"/>
          <w:sz w:val="18"/>
          <w:szCs w:val="18"/>
        </w:rPr>
        <w:t>________________________________________________________________</w:t>
      </w:r>
      <w:r w:rsidR="00D41F69">
        <w:rPr>
          <w:rFonts w:ascii="Arial" w:hAnsi="Arial" w:cs="Arial"/>
          <w:sz w:val="18"/>
          <w:szCs w:val="18"/>
        </w:rPr>
        <w:t>___________</w:t>
      </w:r>
    </w:p>
    <w:p w14:paraId="17B1CB92" w14:textId="77777777" w:rsidR="00A92C7D" w:rsidRPr="0096671A" w:rsidRDefault="00A92C7D" w:rsidP="000E51B1">
      <w:pPr>
        <w:pStyle w:val="09-TexteLosangesBleus"/>
        <w:spacing w:before="0" w:line="240" w:lineRule="auto"/>
        <w:rPr>
          <w:rFonts w:ascii="Arial" w:hAnsi="Arial" w:cs="Arial"/>
          <w:sz w:val="18"/>
          <w:szCs w:val="18"/>
        </w:rPr>
      </w:pPr>
    </w:p>
    <w:p w14:paraId="331C05CD" w14:textId="77777777" w:rsidR="0047525A" w:rsidRDefault="0047525A" w:rsidP="00001819">
      <w:pPr>
        <w:pStyle w:val="09-TexteLosangesBleus"/>
        <w:spacing w:before="0" w:line="240" w:lineRule="auto"/>
        <w:rPr>
          <w:rFonts w:ascii="Arial" w:hAnsi="Arial" w:cs="Arial"/>
          <w:sz w:val="18"/>
          <w:szCs w:val="18"/>
        </w:rPr>
      </w:pPr>
    </w:p>
    <w:p w14:paraId="1ADB6F65" w14:textId="5D8348C9" w:rsidR="00A92C7D" w:rsidRDefault="00A92C7D" w:rsidP="00001819">
      <w:pPr>
        <w:pStyle w:val="09-TexteLosangesBleus"/>
        <w:spacing w:before="0" w:line="240" w:lineRule="auto"/>
        <w:rPr>
          <w:rFonts w:ascii="Arial" w:hAnsi="Arial" w:cs="Arial"/>
          <w:sz w:val="18"/>
          <w:szCs w:val="18"/>
        </w:rPr>
      </w:pPr>
      <w:r w:rsidRPr="0096671A">
        <w:rPr>
          <w:rFonts w:ascii="Arial" w:hAnsi="Arial" w:cs="Arial"/>
          <w:sz w:val="18"/>
          <w:szCs w:val="18"/>
        </w:rPr>
        <w:t>Signature de l’Autorité territoriale</w:t>
      </w:r>
      <w:r w:rsidR="00E04959" w:rsidRPr="0096671A">
        <w:rPr>
          <w:rFonts w:ascii="Arial" w:hAnsi="Arial" w:cs="Arial"/>
          <w:sz w:val="18"/>
          <w:szCs w:val="18"/>
        </w:rPr>
        <w:t> :</w:t>
      </w:r>
    </w:p>
    <w:p w14:paraId="334DA1C7" w14:textId="1057706D" w:rsidR="00E04959" w:rsidRPr="00A92C7D" w:rsidRDefault="00E04959" w:rsidP="00E24892">
      <w:pPr>
        <w:pStyle w:val="09-TexteLosangesBleus"/>
        <w:spacing w:before="0" w:line="240" w:lineRule="auto"/>
        <w:rPr>
          <w:rFonts w:asciiTheme="minorHAnsi" w:hAnsiTheme="minorHAnsi" w:cstheme="minorHAnsi"/>
          <w:sz w:val="24"/>
          <w:szCs w:val="24"/>
        </w:rPr>
      </w:pPr>
    </w:p>
    <w:sectPr w:rsidR="00E04959" w:rsidRPr="00A92C7D" w:rsidSect="00B6679F">
      <w:footerReference w:type="default" r:id="rId8"/>
      <w:headerReference w:type="first" r:id="rId9"/>
      <w:footerReference w:type="first" r:id="rId10"/>
      <w:pgSz w:w="11906" w:h="16838"/>
      <w:pgMar w:top="1104" w:right="849"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57B7" w14:textId="77777777" w:rsidR="00913255" w:rsidRDefault="00913255" w:rsidP="008C5096">
      <w:pPr>
        <w:spacing w:line="240" w:lineRule="auto"/>
      </w:pPr>
      <w:r>
        <w:separator/>
      </w:r>
    </w:p>
  </w:endnote>
  <w:endnote w:type="continuationSeparator" w:id="0">
    <w:p w14:paraId="19B11581" w14:textId="77777777" w:rsidR="00913255" w:rsidRDefault="00913255" w:rsidP="008C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8365"/>
      <w:docPartObj>
        <w:docPartGallery w:val="Page Numbers (Bottom of Page)"/>
        <w:docPartUnique/>
      </w:docPartObj>
    </w:sdtPr>
    <w:sdtEndPr>
      <w:rPr>
        <w:rFonts w:ascii="Arial" w:hAnsi="Arial" w:cs="Arial"/>
        <w:sz w:val="18"/>
        <w:szCs w:val="18"/>
      </w:rPr>
    </w:sdtEndPr>
    <w:sdtContent>
      <w:p w14:paraId="4655651F" w14:textId="56A68F64" w:rsidR="00A20C67" w:rsidRPr="0047525A" w:rsidRDefault="00A20C67">
        <w:pPr>
          <w:pStyle w:val="Pieddepage"/>
          <w:jc w:val="right"/>
          <w:rPr>
            <w:rFonts w:ascii="Arial" w:hAnsi="Arial" w:cs="Arial"/>
            <w:sz w:val="18"/>
            <w:szCs w:val="18"/>
          </w:rPr>
        </w:pPr>
        <w:r w:rsidRPr="0047525A">
          <w:rPr>
            <w:rFonts w:ascii="Arial" w:hAnsi="Arial" w:cs="Arial"/>
            <w:sz w:val="18"/>
            <w:szCs w:val="18"/>
          </w:rPr>
          <w:fldChar w:fldCharType="begin"/>
        </w:r>
        <w:r w:rsidRPr="0047525A">
          <w:rPr>
            <w:rFonts w:ascii="Arial" w:hAnsi="Arial" w:cs="Arial"/>
            <w:sz w:val="18"/>
            <w:szCs w:val="18"/>
          </w:rPr>
          <w:instrText>PAGE   \* MERGEFORMAT</w:instrText>
        </w:r>
        <w:r w:rsidRPr="0047525A">
          <w:rPr>
            <w:rFonts w:ascii="Arial" w:hAnsi="Arial" w:cs="Arial"/>
            <w:sz w:val="18"/>
            <w:szCs w:val="18"/>
          </w:rPr>
          <w:fldChar w:fldCharType="separate"/>
        </w:r>
        <w:r w:rsidR="00685196">
          <w:rPr>
            <w:rFonts w:ascii="Arial" w:hAnsi="Arial" w:cs="Arial"/>
            <w:noProof/>
            <w:sz w:val="18"/>
            <w:szCs w:val="18"/>
          </w:rPr>
          <w:t>4</w:t>
        </w:r>
        <w:r w:rsidRPr="0047525A">
          <w:rPr>
            <w:rFonts w:ascii="Arial" w:hAnsi="Arial" w:cs="Arial"/>
            <w:sz w:val="18"/>
            <w:szCs w:val="18"/>
          </w:rPr>
          <w:fldChar w:fldCharType="end"/>
        </w:r>
      </w:p>
    </w:sdtContent>
  </w:sdt>
  <w:p w14:paraId="38018D3A" w14:textId="70F78956" w:rsidR="00A20C67" w:rsidRPr="0047525A" w:rsidRDefault="00A20C67" w:rsidP="004752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701318721"/>
      <w:docPartObj>
        <w:docPartGallery w:val="Page Numbers (Bottom of Page)"/>
        <w:docPartUnique/>
      </w:docPartObj>
    </w:sdtPr>
    <w:sdtEndPr/>
    <w:sdtContent>
      <w:p w14:paraId="34D644C4" w14:textId="3EF5732D" w:rsidR="00A20C67" w:rsidRPr="00337CFF" w:rsidRDefault="00A20C67">
        <w:pPr>
          <w:pStyle w:val="Pieddepage"/>
          <w:jc w:val="right"/>
          <w:rPr>
            <w:rFonts w:ascii="Arial" w:hAnsi="Arial" w:cs="Arial"/>
            <w:sz w:val="18"/>
            <w:szCs w:val="18"/>
          </w:rPr>
        </w:pPr>
        <w:r w:rsidRPr="00337CFF">
          <w:rPr>
            <w:rFonts w:ascii="Arial" w:hAnsi="Arial" w:cs="Arial"/>
            <w:sz w:val="18"/>
            <w:szCs w:val="18"/>
          </w:rPr>
          <w:fldChar w:fldCharType="begin"/>
        </w:r>
        <w:r w:rsidRPr="00337CFF">
          <w:rPr>
            <w:rFonts w:ascii="Arial" w:hAnsi="Arial" w:cs="Arial"/>
            <w:sz w:val="18"/>
            <w:szCs w:val="18"/>
          </w:rPr>
          <w:instrText>PAGE   \* MERGEFORMAT</w:instrText>
        </w:r>
        <w:r w:rsidRPr="00337CFF">
          <w:rPr>
            <w:rFonts w:ascii="Arial" w:hAnsi="Arial" w:cs="Arial"/>
            <w:sz w:val="18"/>
            <w:szCs w:val="18"/>
          </w:rPr>
          <w:fldChar w:fldCharType="separate"/>
        </w:r>
        <w:r w:rsidR="00685196">
          <w:rPr>
            <w:rFonts w:ascii="Arial" w:hAnsi="Arial" w:cs="Arial"/>
            <w:noProof/>
            <w:sz w:val="18"/>
            <w:szCs w:val="18"/>
          </w:rPr>
          <w:t>1</w:t>
        </w:r>
        <w:r w:rsidRPr="00337CFF">
          <w:rPr>
            <w:rFonts w:ascii="Arial" w:hAnsi="Arial" w:cs="Arial"/>
            <w:sz w:val="18"/>
            <w:szCs w:val="18"/>
          </w:rPr>
          <w:fldChar w:fldCharType="end"/>
        </w:r>
      </w:p>
    </w:sdtContent>
  </w:sdt>
  <w:p w14:paraId="560A2421" w14:textId="2BD4FC09" w:rsidR="00A20C67" w:rsidRDefault="00A20C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22019" w14:textId="77777777" w:rsidR="00913255" w:rsidRDefault="00913255" w:rsidP="008C5096">
      <w:pPr>
        <w:spacing w:line="240" w:lineRule="auto"/>
      </w:pPr>
      <w:r>
        <w:separator/>
      </w:r>
    </w:p>
  </w:footnote>
  <w:footnote w:type="continuationSeparator" w:id="0">
    <w:p w14:paraId="113D5AC0" w14:textId="77777777" w:rsidR="00913255" w:rsidRDefault="00913255" w:rsidP="008C50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B33E7" w14:textId="6D581F2E" w:rsidR="00A20C67" w:rsidRDefault="00A20C67" w:rsidP="00043450">
    <w:r>
      <w:rPr>
        <w:noProof/>
        <w:lang w:eastAsia="fr-FR"/>
      </w:rPr>
      <mc:AlternateContent>
        <mc:Choice Requires="wps">
          <w:drawing>
            <wp:anchor distT="0" distB="0" distL="114300" distR="114300" simplePos="0" relativeHeight="251619328" behindDoc="0" locked="0" layoutInCell="1" allowOverlap="1" wp14:anchorId="143EB207" wp14:editId="2B05AB6A">
              <wp:simplePos x="0" y="0"/>
              <wp:positionH relativeFrom="page">
                <wp:posOffset>2562225</wp:posOffset>
              </wp:positionH>
              <wp:positionV relativeFrom="page">
                <wp:posOffset>704850</wp:posOffset>
              </wp:positionV>
              <wp:extent cx="4629150" cy="97155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971550"/>
                      </a:xfrm>
                      <a:prstGeom prst="rect">
                        <a:avLst/>
                      </a:prstGeom>
                      <a:noFill/>
                      <a:ln w="9525">
                        <a:noFill/>
                        <a:miter lim="800000"/>
                        <a:headEnd/>
                        <a:tailEnd/>
                      </a:ln>
                    </wps:spPr>
                    <wps:txbx>
                      <w:txbxContent>
                        <w:p w14:paraId="2491CAB4" w14:textId="2152C237" w:rsidR="00A20C67" w:rsidRPr="00A67A98" w:rsidRDefault="00A20C67" w:rsidP="00A13DE7">
                          <w:pPr>
                            <w:pStyle w:val="03-TitreGnriquePage1"/>
                            <w:jc w:val="center"/>
                            <w:rPr>
                              <w:iCs/>
                              <w:color w:val="31849B" w:themeColor="accent5" w:themeShade="BF"/>
                              <w:sz w:val="40"/>
                              <w:szCs w:val="40"/>
                              <w:u w:val="single"/>
                            </w:rPr>
                          </w:pPr>
                          <w:r w:rsidRPr="00A67A98">
                            <w:rPr>
                              <w:iCs/>
                              <w:color w:val="31849B" w:themeColor="accent5" w:themeShade="BF"/>
                              <w:sz w:val="40"/>
                              <w:szCs w:val="40"/>
                              <w:u w:val="single"/>
                            </w:rPr>
                            <w:t>Exemple de trame de rédaction</w:t>
                          </w:r>
                        </w:p>
                        <w:p w14:paraId="081A1F21" w14:textId="16C57076" w:rsidR="00A20C67" w:rsidRDefault="00A20C67" w:rsidP="00A13DE7">
                          <w:pPr>
                            <w:pStyle w:val="03-TitreGnriquePage1"/>
                            <w:jc w:val="center"/>
                            <w:rPr>
                              <w:iCs/>
                              <w:color w:val="31849B" w:themeColor="accent5" w:themeShade="BF"/>
                              <w:sz w:val="40"/>
                              <w:szCs w:val="40"/>
                            </w:rPr>
                          </w:pPr>
                          <w:r w:rsidRPr="00A67A98">
                            <w:rPr>
                              <w:iCs/>
                              <w:color w:val="31849B" w:themeColor="accent5" w:themeShade="BF"/>
                              <w:sz w:val="40"/>
                              <w:szCs w:val="40"/>
                            </w:rPr>
                            <w:t xml:space="preserve">Lignes directrices de Gestion </w:t>
                          </w:r>
                        </w:p>
                        <w:p w14:paraId="2F781E7C" w14:textId="0411F546" w:rsidR="00A20C67" w:rsidRPr="00A20C67" w:rsidRDefault="00A20C67" w:rsidP="00A20C67">
                          <w:pPr>
                            <w:pStyle w:val="03-TitreGnriquePage1"/>
                            <w:shd w:val="clear" w:color="auto" w:fill="31849B" w:themeFill="accent5" w:themeFillShade="BF"/>
                            <w:jc w:val="center"/>
                            <w:rPr>
                              <w:iCs/>
                              <w:color w:val="FFFFFF" w:themeColor="background1"/>
                              <w:sz w:val="36"/>
                              <w:szCs w:val="36"/>
                            </w:rPr>
                          </w:pPr>
                          <w:r w:rsidRPr="00A20C67">
                            <w:rPr>
                              <w:iCs/>
                              <w:color w:val="FFFFFF" w:themeColor="background1"/>
                              <w:sz w:val="40"/>
                              <w:szCs w:val="40"/>
                            </w:rPr>
                            <w:t xml:space="preserve">Modèle </w:t>
                          </w:r>
                          <w:r w:rsidR="001E46F5">
                            <w:rPr>
                              <w:iCs/>
                              <w:color w:val="FFFFFF" w:themeColor="background1"/>
                              <w:sz w:val="40"/>
                              <w:szCs w:val="40"/>
                            </w:rPr>
                            <w:t>simplifié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3EB207" id="_x0000_t202" coordsize="21600,21600" o:spt="202" path="m,l,21600r21600,l21600,xe">
              <v:stroke joinstyle="miter"/>
              <v:path gradientshapeok="t" o:connecttype="rect"/>
            </v:shapetype>
            <v:shape id="Zone de texte 2" o:spid="_x0000_s1026" type="#_x0000_t202" style="position:absolute;left:0;text-align:left;margin-left:201.75pt;margin-top:55.5pt;width:364.5pt;height:7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" filled="f" stroked="f">
              <v:textbox inset="0,0,0,0">
                <w:txbxContent>
                  <w:p w14:paraId="2491CAB4" w14:textId="2152C237" w:rsidR="00A20C67" w:rsidRPr="00A67A98" w:rsidRDefault="00A20C67" w:rsidP="00A13DE7">
                    <w:pPr>
                      <w:pStyle w:val="03-TitreGnriquePage1"/>
                      <w:jc w:val="center"/>
                      <w:rPr>
                        <w:iCs/>
                        <w:color w:val="31849B" w:themeColor="accent5" w:themeShade="BF"/>
                        <w:sz w:val="40"/>
                        <w:szCs w:val="40"/>
                        <w:u w:val="single"/>
                      </w:rPr>
                    </w:pPr>
                    <w:r w:rsidRPr="00A67A98">
                      <w:rPr>
                        <w:iCs/>
                        <w:color w:val="31849B" w:themeColor="accent5" w:themeShade="BF"/>
                        <w:sz w:val="40"/>
                        <w:szCs w:val="40"/>
                        <w:u w:val="single"/>
                      </w:rPr>
                      <w:t>Exemple de trame de rédaction</w:t>
                    </w:r>
                  </w:p>
                  <w:p w14:paraId="081A1F21" w14:textId="16C57076" w:rsidR="00A20C67" w:rsidRDefault="00A20C67" w:rsidP="00A13DE7">
                    <w:pPr>
                      <w:pStyle w:val="03-TitreGnriquePage1"/>
                      <w:jc w:val="center"/>
                      <w:rPr>
                        <w:iCs/>
                        <w:color w:val="31849B" w:themeColor="accent5" w:themeShade="BF"/>
                        <w:sz w:val="40"/>
                        <w:szCs w:val="40"/>
                      </w:rPr>
                    </w:pPr>
                    <w:r w:rsidRPr="00A67A98">
                      <w:rPr>
                        <w:iCs/>
                        <w:color w:val="31849B" w:themeColor="accent5" w:themeShade="BF"/>
                        <w:sz w:val="40"/>
                        <w:szCs w:val="40"/>
                      </w:rPr>
                      <w:t xml:space="preserve">Lignes directrices de Gestion </w:t>
                    </w:r>
                  </w:p>
                  <w:p w14:paraId="2F781E7C" w14:textId="0411F546" w:rsidR="00A20C67" w:rsidRPr="00A20C67" w:rsidRDefault="00A20C67" w:rsidP="00A20C67">
                    <w:pPr>
                      <w:pStyle w:val="03-TitreGnriquePage1"/>
                      <w:shd w:val="clear" w:color="auto" w:fill="31849B" w:themeFill="accent5" w:themeFillShade="BF"/>
                      <w:jc w:val="center"/>
                      <w:rPr>
                        <w:iCs/>
                        <w:color w:val="FFFFFF" w:themeColor="background1"/>
                        <w:sz w:val="36"/>
                        <w:szCs w:val="36"/>
                      </w:rPr>
                    </w:pPr>
                    <w:r w:rsidRPr="00A20C67">
                      <w:rPr>
                        <w:iCs/>
                        <w:color w:val="FFFFFF" w:themeColor="background1"/>
                        <w:sz w:val="40"/>
                        <w:szCs w:val="40"/>
                      </w:rPr>
                      <w:t xml:space="preserve">Modèle </w:t>
                    </w:r>
                    <w:r w:rsidR="001E46F5">
                      <w:rPr>
                        <w:iCs/>
                        <w:color w:val="FFFFFF" w:themeColor="background1"/>
                        <w:sz w:val="40"/>
                        <w:szCs w:val="40"/>
                      </w:rPr>
                      <w:t>simplifié</w:t>
                    </w:r>
                  </w:p>
                </w:txbxContent>
              </v:textbox>
              <w10:wrap anchorx="page" anchory="page"/>
            </v:shape>
          </w:pict>
        </mc:Fallback>
      </mc:AlternateContent>
    </w:r>
    <w:r>
      <w:rPr>
        <w:noProof/>
        <w:lang w:eastAsia="fr-FR"/>
      </w:rPr>
      <mc:AlternateContent>
        <mc:Choice Requires="wps">
          <w:drawing>
            <wp:anchor distT="0" distB="0" distL="114300" distR="114300" simplePos="0" relativeHeight="251622400" behindDoc="0" locked="0" layoutInCell="1" allowOverlap="1" wp14:anchorId="76E24B78" wp14:editId="53FAD161">
              <wp:simplePos x="0" y="0"/>
              <wp:positionH relativeFrom="page">
                <wp:posOffset>5766435</wp:posOffset>
              </wp:positionH>
              <wp:positionV relativeFrom="page">
                <wp:posOffset>843280</wp:posOffset>
              </wp:positionV>
              <wp:extent cx="1080135" cy="15240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2400"/>
                      </a:xfrm>
                      <a:prstGeom prst="rect">
                        <a:avLst/>
                      </a:prstGeom>
                      <a:noFill/>
                      <a:ln w="9525">
                        <a:noFill/>
                        <a:miter lim="800000"/>
                        <a:headEnd/>
                        <a:tailEnd/>
                      </a:ln>
                    </wps:spPr>
                    <wps:txbx>
                      <w:txbxContent>
                        <w:p w14:paraId="4EF6F216" w14:textId="77777777" w:rsidR="00A20C67" w:rsidRPr="00D30D5A" w:rsidRDefault="00A20C67" w:rsidP="00D30D5A">
                          <w:pPr>
                            <w:jc w:val="right"/>
                            <w:rPr>
                              <w:rFonts w:cs="Calibri"/>
                              <w:sz w:val="18"/>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24B78" id="_x0000_s1027" type="#_x0000_t202" style="position:absolute;left:0;text-align:left;margin-left:454.05pt;margin-top:66.4pt;width:85.05pt;height: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" filled="f" stroked="f">
              <v:textbox style="mso-fit-shape-to-text:t" inset="0,0,0,0">
                <w:txbxContent>
                  <w:p w14:paraId="4EF6F216" w14:textId="77777777" w:rsidR="00A20C67" w:rsidRPr="00D30D5A" w:rsidRDefault="00A20C67" w:rsidP="00D30D5A">
                    <w:pPr>
                      <w:jc w:val="right"/>
                      <w:rPr>
                        <w:rFonts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05pt;height:95pt" o:bullet="t">
        <v:imagedata r:id="rId1" o:title="logo cdg60"/>
      </v:shape>
    </w:pict>
  </w:numPicBullet>
  <w:abstractNum w:abstractNumId="0"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72ABC"/>
    <w:multiLevelType w:val="hybridMultilevel"/>
    <w:tmpl w:val="3442287C"/>
    <w:lvl w:ilvl="0" w:tplc="0DBC535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552512"/>
    <w:multiLevelType w:val="hybridMultilevel"/>
    <w:tmpl w:val="DA905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1E0A33"/>
    <w:multiLevelType w:val="hybridMultilevel"/>
    <w:tmpl w:val="A96624E4"/>
    <w:lvl w:ilvl="0" w:tplc="30F6D1C8">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0F1A80"/>
    <w:multiLevelType w:val="hybridMultilevel"/>
    <w:tmpl w:val="9FA6249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1C465FE3"/>
    <w:multiLevelType w:val="hybridMultilevel"/>
    <w:tmpl w:val="B74C71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2D7A7B"/>
    <w:multiLevelType w:val="multilevel"/>
    <w:tmpl w:val="0A5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B1617"/>
    <w:multiLevelType w:val="hybridMultilevel"/>
    <w:tmpl w:val="442008A6"/>
    <w:lvl w:ilvl="0" w:tplc="42226772">
      <w:start w:val="1"/>
      <w:numFmt w:val="bullet"/>
      <w:lvlText w:val=""/>
      <w:lvlJc w:val="left"/>
      <w:pPr>
        <w:ind w:left="720" w:hanging="360"/>
      </w:pPr>
      <w:rPr>
        <w:rFonts w:ascii="Wingdings" w:hAnsi="Wingdings" w:hint="default"/>
        <w:u w:color="357A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5126B0"/>
    <w:multiLevelType w:val="hybridMultilevel"/>
    <w:tmpl w:val="C1C67302"/>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2D7E007D"/>
    <w:multiLevelType w:val="hybridMultilevel"/>
    <w:tmpl w:val="04048B6E"/>
    <w:lvl w:ilvl="0" w:tplc="694615A0">
      <w:start w:val="2"/>
      <w:numFmt w:val="bullet"/>
      <w:lvlText w:val="-"/>
      <w:lvlJc w:val="left"/>
      <w:pPr>
        <w:ind w:left="928" w:hanging="360"/>
      </w:pPr>
      <w:rPr>
        <w:rFonts w:ascii="Calibri" w:eastAsia="Times New Roman" w:hAnsi="Calibri"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 w15:restartNumberingAfterBreak="0">
    <w:nsid w:val="39832759"/>
    <w:multiLevelType w:val="multilevel"/>
    <w:tmpl w:val="A550611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color w:val="24435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8F22D2"/>
    <w:multiLevelType w:val="hybridMultilevel"/>
    <w:tmpl w:val="D0643B1C"/>
    <w:lvl w:ilvl="0" w:tplc="42226772">
      <w:start w:val="1"/>
      <w:numFmt w:val="bullet"/>
      <w:lvlText w:val=""/>
      <w:lvlJc w:val="left"/>
      <w:pPr>
        <w:ind w:left="1287" w:hanging="360"/>
      </w:pPr>
      <w:rPr>
        <w:rFonts w:ascii="Wingdings" w:hAnsi="Wingdings" w:hint="default"/>
        <w:u w:color="357A9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3FA43104"/>
    <w:multiLevelType w:val="hybridMultilevel"/>
    <w:tmpl w:val="58729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B837DC"/>
    <w:multiLevelType w:val="hybridMultilevel"/>
    <w:tmpl w:val="8710EBF2"/>
    <w:lvl w:ilvl="0" w:tplc="040C0005">
      <w:start w:val="1"/>
      <w:numFmt w:val="bullet"/>
      <w:lvlText w:val=""/>
      <w:lvlJc w:val="left"/>
      <w:pPr>
        <w:ind w:left="1145" w:hanging="360"/>
      </w:pPr>
      <w:rPr>
        <w:rFonts w:ascii="Wingdings" w:hAnsi="Wingdings" w:hint="default"/>
        <w:color w:val="357A9B"/>
        <w:sz w:val="2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 w15:restartNumberingAfterBreak="0">
    <w:nsid w:val="435B4676"/>
    <w:multiLevelType w:val="hybridMultilevel"/>
    <w:tmpl w:val="C0725DF4"/>
    <w:lvl w:ilvl="0" w:tplc="040C0013">
      <w:start w:val="1"/>
      <w:numFmt w:val="upperRoman"/>
      <w:lvlText w:val="%1."/>
      <w:lvlJc w:val="righ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7" w15:restartNumberingAfterBreak="0">
    <w:nsid w:val="469E5BC8"/>
    <w:multiLevelType w:val="hybridMultilevel"/>
    <w:tmpl w:val="BB6E2256"/>
    <w:lvl w:ilvl="0" w:tplc="37C87D8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B22D94"/>
    <w:multiLevelType w:val="hybridMultilevel"/>
    <w:tmpl w:val="DBAE594E"/>
    <w:lvl w:ilvl="0" w:tplc="040C0005">
      <w:start w:val="1"/>
      <w:numFmt w:val="bullet"/>
      <w:lvlText w:val=""/>
      <w:lvlJc w:val="left"/>
      <w:pPr>
        <w:ind w:left="720" w:hanging="360"/>
      </w:pPr>
      <w:rPr>
        <w:rFonts w:ascii="Wingdings" w:hAnsi="Wingdings"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4C2744"/>
    <w:multiLevelType w:val="hybridMultilevel"/>
    <w:tmpl w:val="622A5AF4"/>
    <w:lvl w:ilvl="0" w:tplc="040C0005">
      <w:start w:val="1"/>
      <w:numFmt w:val="bullet"/>
      <w:lvlText w:val=""/>
      <w:lvlJc w:val="left"/>
      <w:pPr>
        <w:ind w:left="436" w:hanging="360"/>
      </w:pPr>
      <w:rPr>
        <w:rFonts w:ascii="Wingdings" w:hAnsi="Wingdings" w:hint="default"/>
        <w:color w:val="357A9B"/>
        <w:sz w:val="20"/>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0" w15:restartNumberingAfterBreak="0">
    <w:nsid w:val="51FA3A30"/>
    <w:multiLevelType w:val="hybridMultilevel"/>
    <w:tmpl w:val="27CAB772"/>
    <w:lvl w:ilvl="0" w:tplc="040C0005">
      <w:start w:val="1"/>
      <w:numFmt w:val="bullet"/>
      <w:lvlText w:val=""/>
      <w:lvlJc w:val="left"/>
      <w:pPr>
        <w:ind w:left="720" w:hanging="360"/>
      </w:pPr>
      <w:rPr>
        <w:rFonts w:ascii="Wingdings" w:hAnsi="Wingdings" w:hint="default"/>
        <w:color w:val="357A9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BF3A2C"/>
    <w:multiLevelType w:val="hybridMultilevel"/>
    <w:tmpl w:val="4600BE8A"/>
    <w:lvl w:ilvl="0" w:tplc="CCAA3F1C">
      <w:start w:val="1"/>
      <w:numFmt w:val="bullet"/>
      <w:lvlText w:val=""/>
      <w:lvlJc w:val="left"/>
      <w:pPr>
        <w:ind w:left="1145" w:hanging="360"/>
      </w:pPr>
      <w:rPr>
        <w:rFonts w:ascii="Symbol" w:hAnsi="Symbol" w:hint="default"/>
        <w:color w:val="357A9B"/>
        <w:sz w:val="2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65A53C8B"/>
    <w:multiLevelType w:val="hybridMultilevel"/>
    <w:tmpl w:val="2482FC80"/>
    <w:lvl w:ilvl="0" w:tplc="76D661E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FE755A"/>
    <w:multiLevelType w:val="hybridMultilevel"/>
    <w:tmpl w:val="A78A0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5D2007"/>
    <w:multiLevelType w:val="hybridMultilevel"/>
    <w:tmpl w:val="E320FE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584F21"/>
    <w:multiLevelType w:val="hybridMultilevel"/>
    <w:tmpl w:val="C602F13A"/>
    <w:lvl w:ilvl="0" w:tplc="30F6D1C8">
      <w:start w:val="1"/>
      <w:numFmt w:val="bullet"/>
      <w:lvlText w:val=""/>
      <w:lvlJc w:val="left"/>
      <w:pPr>
        <w:ind w:left="1222" w:hanging="360"/>
      </w:pPr>
      <w:rPr>
        <w:rFonts w:ascii="Symbol" w:hAnsi="Symbol" w:hint="default"/>
        <w:color w:val="357A9B"/>
        <w:sz w:val="20"/>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6" w15:restartNumberingAfterBreak="0">
    <w:nsid w:val="6BF15BBC"/>
    <w:multiLevelType w:val="hybridMultilevel"/>
    <w:tmpl w:val="E0A2684E"/>
    <w:lvl w:ilvl="0" w:tplc="93C6783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E2707A"/>
    <w:multiLevelType w:val="hybridMultilevel"/>
    <w:tmpl w:val="2EF84444"/>
    <w:lvl w:ilvl="0" w:tplc="30F6D1C8">
      <w:start w:val="1"/>
      <w:numFmt w:val="bullet"/>
      <w:lvlText w:val=""/>
      <w:lvlJc w:val="left"/>
      <w:pPr>
        <w:ind w:left="1287" w:hanging="360"/>
      </w:pPr>
      <w:rPr>
        <w:rFonts w:ascii="Symbol" w:hAnsi="Symbol" w:hint="default"/>
        <w:color w:val="357A9B"/>
        <w:sz w:val="20"/>
        <w:u w:color="357A9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2EF795F"/>
    <w:multiLevelType w:val="hybridMultilevel"/>
    <w:tmpl w:val="074E7C36"/>
    <w:lvl w:ilvl="0" w:tplc="040C000B">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9" w15:restartNumberingAfterBreak="0">
    <w:nsid w:val="7D6029A6"/>
    <w:multiLevelType w:val="hybridMultilevel"/>
    <w:tmpl w:val="E1AC117A"/>
    <w:lvl w:ilvl="0" w:tplc="42226772">
      <w:start w:val="1"/>
      <w:numFmt w:val="bullet"/>
      <w:lvlText w:val=""/>
      <w:lvlJc w:val="left"/>
      <w:pPr>
        <w:ind w:left="1146" w:hanging="360"/>
      </w:pPr>
      <w:rPr>
        <w:rFonts w:ascii="Wingdings" w:hAnsi="Wingdings" w:hint="default"/>
        <w:u w:color="357A9B"/>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7DBD0637"/>
    <w:multiLevelType w:val="hybridMultilevel"/>
    <w:tmpl w:val="3B6287C8"/>
    <w:lvl w:ilvl="0" w:tplc="C874C6D4">
      <w:numFmt w:val="bullet"/>
      <w:lvlText w:val="-"/>
      <w:lvlJc w:val="left"/>
      <w:pPr>
        <w:ind w:left="1353" w:hanging="360"/>
      </w:pPr>
      <w:rPr>
        <w:rFonts w:ascii="Calibri" w:eastAsia="Times New Roman" w:hAnsi="Calibri" w:cstheme="minorHAns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1" w15:restartNumberingAfterBreak="0">
    <w:nsid w:val="7E0B5046"/>
    <w:multiLevelType w:val="hybridMultilevel"/>
    <w:tmpl w:val="49BAD032"/>
    <w:lvl w:ilvl="0" w:tplc="040C0009">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32" w15:restartNumberingAfterBreak="0">
    <w:nsid w:val="7E165428"/>
    <w:multiLevelType w:val="hybridMultilevel"/>
    <w:tmpl w:val="44EEE2D6"/>
    <w:lvl w:ilvl="0" w:tplc="040C0001">
      <w:start w:val="1"/>
      <w:numFmt w:val="bullet"/>
      <w:lvlText w:val=""/>
      <w:lvlJc w:val="left"/>
      <w:pPr>
        <w:ind w:left="502"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7D49EE"/>
    <w:multiLevelType w:val="hybridMultilevel"/>
    <w:tmpl w:val="DF28A986"/>
    <w:lvl w:ilvl="0" w:tplc="42226772">
      <w:start w:val="1"/>
      <w:numFmt w:val="bullet"/>
      <w:lvlText w:val=""/>
      <w:lvlJc w:val="left"/>
      <w:pPr>
        <w:ind w:left="720" w:hanging="360"/>
      </w:pPr>
      <w:rPr>
        <w:rFonts w:ascii="Wingdings" w:hAnsi="Wingdings" w:hint="default"/>
        <w:u w:color="357A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21"/>
  </w:num>
  <w:num w:numId="5">
    <w:abstractNumId w:val="31"/>
  </w:num>
  <w:num w:numId="6">
    <w:abstractNumId w:val="5"/>
  </w:num>
  <w:num w:numId="7">
    <w:abstractNumId w:val="13"/>
  </w:num>
  <w:num w:numId="8">
    <w:abstractNumId w:val="27"/>
  </w:num>
  <w:num w:numId="9">
    <w:abstractNumId w:val="17"/>
  </w:num>
  <w:num w:numId="10">
    <w:abstractNumId w:val="25"/>
  </w:num>
  <w:num w:numId="11">
    <w:abstractNumId w:val="29"/>
  </w:num>
  <w:num w:numId="12">
    <w:abstractNumId w:val="30"/>
  </w:num>
  <w:num w:numId="13">
    <w:abstractNumId w:val="4"/>
  </w:num>
  <w:num w:numId="14">
    <w:abstractNumId w:val="19"/>
  </w:num>
  <w:num w:numId="15">
    <w:abstractNumId w:val="8"/>
  </w:num>
  <w:num w:numId="16">
    <w:abstractNumId w:val="33"/>
  </w:num>
  <w:num w:numId="17">
    <w:abstractNumId w:val="28"/>
  </w:num>
  <w:num w:numId="18">
    <w:abstractNumId w:val="3"/>
  </w:num>
  <w:num w:numId="19">
    <w:abstractNumId w:val="32"/>
  </w:num>
  <w:num w:numId="20">
    <w:abstractNumId w:val="9"/>
  </w:num>
  <w:num w:numId="21">
    <w:abstractNumId w:val="3"/>
  </w:num>
  <w:num w:numId="22">
    <w:abstractNumId w:val="10"/>
  </w:num>
  <w:num w:numId="23">
    <w:abstractNumId w:val="3"/>
  </w:num>
  <w:num w:numId="24">
    <w:abstractNumId w:val="3"/>
  </w:num>
  <w:num w:numId="25">
    <w:abstractNumId w:val="6"/>
  </w:num>
  <w:num w:numId="26">
    <w:abstractNumId w:val="26"/>
  </w:num>
  <w:num w:numId="27">
    <w:abstractNumId w:val="11"/>
  </w:num>
  <w:num w:numId="28">
    <w:abstractNumId w:val="7"/>
  </w:num>
  <w:num w:numId="29">
    <w:abstractNumId w:val="16"/>
  </w:num>
  <w:num w:numId="30">
    <w:abstractNumId w:val="1"/>
  </w:num>
  <w:num w:numId="31">
    <w:abstractNumId w:val="20"/>
  </w:num>
  <w:num w:numId="32">
    <w:abstractNumId w:val="18"/>
  </w:num>
  <w:num w:numId="33">
    <w:abstractNumId w:val="15"/>
  </w:num>
  <w:num w:numId="34">
    <w:abstractNumId w:val="2"/>
  </w:num>
  <w:num w:numId="35">
    <w:abstractNumId w:val="24"/>
  </w:num>
  <w:num w:numId="36">
    <w:abstractNumId w:val="22"/>
  </w:num>
  <w:num w:numId="37">
    <w:abstractNumId w:val="14"/>
  </w:num>
  <w:num w:numId="3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96"/>
    <w:rsid w:val="00001819"/>
    <w:rsid w:val="00002964"/>
    <w:rsid w:val="0000309C"/>
    <w:rsid w:val="000105AB"/>
    <w:rsid w:val="00011AEF"/>
    <w:rsid w:val="000128AA"/>
    <w:rsid w:val="000162A3"/>
    <w:rsid w:val="00022A62"/>
    <w:rsid w:val="000238EF"/>
    <w:rsid w:val="0002693F"/>
    <w:rsid w:val="000274F1"/>
    <w:rsid w:val="00030A77"/>
    <w:rsid w:val="0003590D"/>
    <w:rsid w:val="00043450"/>
    <w:rsid w:val="00047817"/>
    <w:rsid w:val="00051783"/>
    <w:rsid w:val="00053AF6"/>
    <w:rsid w:val="0005441F"/>
    <w:rsid w:val="000553FC"/>
    <w:rsid w:val="000562D6"/>
    <w:rsid w:val="0005779B"/>
    <w:rsid w:val="000610F7"/>
    <w:rsid w:val="00061371"/>
    <w:rsid w:val="0006322D"/>
    <w:rsid w:val="00065968"/>
    <w:rsid w:val="0007105A"/>
    <w:rsid w:val="00073DAA"/>
    <w:rsid w:val="00082BC0"/>
    <w:rsid w:val="00083AED"/>
    <w:rsid w:val="00085781"/>
    <w:rsid w:val="0009116E"/>
    <w:rsid w:val="000975C1"/>
    <w:rsid w:val="000979D4"/>
    <w:rsid w:val="000A03F1"/>
    <w:rsid w:val="000A1380"/>
    <w:rsid w:val="000A2B98"/>
    <w:rsid w:val="000A58A4"/>
    <w:rsid w:val="000B02C2"/>
    <w:rsid w:val="000B135A"/>
    <w:rsid w:val="000B4A9E"/>
    <w:rsid w:val="000B51E3"/>
    <w:rsid w:val="000B5A34"/>
    <w:rsid w:val="000B7D16"/>
    <w:rsid w:val="000C4EE8"/>
    <w:rsid w:val="000C69A3"/>
    <w:rsid w:val="000D3A17"/>
    <w:rsid w:val="000D45A5"/>
    <w:rsid w:val="000D5310"/>
    <w:rsid w:val="000E1085"/>
    <w:rsid w:val="000E27FB"/>
    <w:rsid w:val="000E390F"/>
    <w:rsid w:val="000E51B1"/>
    <w:rsid w:val="000E552F"/>
    <w:rsid w:val="000F0B0F"/>
    <w:rsid w:val="000F1CE6"/>
    <w:rsid w:val="000F2C2C"/>
    <w:rsid w:val="000F3AA9"/>
    <w:rsid w:val="001127EC"/>
    <w:rsid w:val="0011418F"/>
    <w:rsid w:val="0011563E"/>
    <w:rsid w:val="00122CEB"/>
    <w:rsid w:val="00124FE5"/>
    <w:rsid w:val="0013063F"/>
    <w:rsid w:val="00137DA7"/>
    <w:rsid w:val="00140705"/>
    <w:rsid w:val="00143A07"/>
    <w:rsid w:val="00146ACA"/>
    <w:rsid w:val="00150DE3"/>
    <w:rsid w:val="001512CF"/>
    <w:rsid w:val="001569E2"/>
    <w:rsid w:val="00160AA0"/>
    <w:rsid w:val="00161665"/>
    <w:rsid w:val="00161860"/>
    <w:rsid w:val="00162175"/>
    <w:rsid w:val="00162DD7"/>
    <w:rsid w:val="00165050"/>
    <w:rsid w:val="0016687F"/>
    <w:rsid w:val="00166D48"/>
    <w:rsid w:val="00170B66"/>
    <w:rsid w:val="00171005"/>
    <w:rsid w:val="00171E27"/>
    <w:rsid w:val="00175123"/>
    <w:rsid w:val="00176B90"/>
    <w:rsid w:val="001821F7"/>
    <w:rsid w:val="0018339C"/>
    <w:rsid w:val="0018381F"/>
    <w:rsid w:val="001842B4"/>
    <w:rsid w:val="001848DA"/>
    <w:rsid w:val="00185D51"/>
    <w:rsid w:val="00187CB3"/>
    <w:rsid w:val="001948B5"/>
    <w:rsid w:val="00195111"/>
    <w:rsid w:val="00197944"/>
    <w:rsid w:val="001A1C37"/>
    <w:rsid w:val="001B2ABC"/>
    <w:rsid w:val="001B3D74"/>
    <w:rsid w:val="001B43C4"/>
    <w:rsid w:val="001B6F9E"/>
    <w:rsid w:val="001C371A"/>
    <w:rsid w:val="001D0439"/>
    <w:rsid w:val="001D2018"/>
    <w:rsid w:val="001D3137"/>
    <w:rsid w:val="001D3857"/>
    <w:rsid w:val="001D4DF9"/>
    <w:rsid w:val="001E46F5"/>
    <w:rsid w:val="001E6BE6"/>
    <w:rsid w:val="001E72FD"/>
    <w:rsid w:val="00204566"/>
    <w:rsid w:val="00205604"/>
    <w:rsid w:val="00205AAF"/>
    <w:rsid w:val="002066BF"/>
    <w:rsid w:val="00207A71"/>
    <w:rsid w:val="002111C5"/>
    <w:rsid w:val="0021221B"/>
    <w:rsid w:val="0021412F"/>
    <w:rsid w:val="00220F42"/>
    <w:rsid w:val="00221F06"/>
    <w:rsid w:val="00227188"/>
    <w:rsid w:val="00227A49"/>
    <w:rsid w:val="0023437A"/>
    <w:rsid w:val="002361FB"/>
    <w:rsid w:val="0023690F"/>
    <w:rsid w:val="002369F5"/>
    <w:rsid w:val="002377AB"/>
    <w:rsid w:val="0024012C"/>
    <w:rsid w:val="002405AB"/>
    <w:rsid w:val="00241901"/>
    <w:rsid w:val="00242641"/>
    <w:rsid w:val="002437FE"/>
    <w:rsid w:val="0025362C"/>
    <w:rsid w:val="002549F1"/>
    <w:rsid w:val="00256B3F"/>
    <w:rsid w:val="00257A8F"/>
    <w:rsid w:val="00257FC3"/>
    <w:rsid w:val="00260FD1"/>
    <w:rsid w:val="0026176B"/>
    <w:rsid w:val="0026750B"/>
    <w:rsid w:val="00275956"/>
    <w:rsid w:val="00283588"/>
    <w:rsid w:val="00284BC9"/>
    <w:rsid w:val="0028527F"/>
    <w:rsid w:val="00292681"/>
    <w:rsid w:val="00294473"/>
    <w:rsid w:val="00294F67"/>
    <w:rsid w:val="00297D8B"/>
    <w:rsid w:val="002A2248"/>
    <w:rsid w:val="002A7357"/>
    <w:rsid w:val="002B1AED"/>
    <w:rsid w:val="002C101E"/>
    <w:rsid w:val="002C1F04"/>
    <w:rsid w:val="002C49DA"/>
    <w:rsid w:val="002C4BAB"/>
    <w:rsid w:val="002C5651"/>
    <w:rsid w:val="002C775A"/>
    <w:rsid w:val="002C7879"/>
    <w:rsid w:val="002D284D"/>
    <w:rsid w:val="002E21C3"/>
    <w:rsid w:val="002F2BE7"/>
    <w:rsid w:val="002F7F3B"/>
    <w:rsid w:val="00301A7C"/>
    <w:rsid w:val="00302773"/>
    <w:rsid w:val="00302A3B"/>
    <w:rsid w:val="00303DDD"/>
    <w:rsid w:val="00307CAF"/>
    <w:rsid w:val="00311DC2"/>
    <w:rsid w:val="00320B7F"/>
    <w:rsid w:val="003304FC"/>
    <w:rsid w:val="00333855"/>
    <w:rsid w:val="00333AC5"/>
    <w:rsid w:val="00335A28"/>
    <w:rsid w:val="00336EFF"/>
    <w:rsid w:val="00337CFF"/>
    <w:rsid w:val="003416E8"/>
    <w:rsid w:val="003467ED"/>
    <w:rsid w:val="00350396"/>
    <w:rsid w:val="003508F7"/>
    <w:rsid w:val="0035698C"/>
    <w:rsid w:val="0036335D"/>
    <w:rsid w:val="00373211"/>
    <w:rsid w:val="00374636"/>
    <w:rsid w:val="0038204C"/>
    <w:rsid w:val="00383C47"/>
    <w:rsid w:val="00384A21"/>
    <w:rsid w:val="003921A6"/>
    <w:rsid w:val="003936C5"/>
    <w:rsid w:val="00394F70"/>
    <w:rsid w:val="003954A9"/>
    <w:rsid w:val="00397460"/>
    <w:rsid w:val="003A1F3F"/>
    <w:rsid w:val="003A4CF9"/>
    <w:rsid w:val="003A542A"/>
    <w:rsid w:val="003A7EED"/>
    <w:rsid w:val="003B0150"/>
    <w:rsid w:val="003B3152"/>
    <w:rsid w:val="003B3E15"/>
    <w:rsid w:val="003B541F"/>
    <w:rsid w:val="003B559B"/>
    <w:rsid w:val="003E1E56"/>
    <w:rsid w:val="003E3075"/>
    <w:rsid w:val="003E45BC"/>
    <w:rsid w:val="003F0A83"/>
    <w:rsid w:val="00403B13"/>
    <w:rsid w:val="00404DB0"/>
    <w:rsid w:val="0041007B"/>
    <w:rsid w:val="00414062"/>
    <w:rsid w:val="00417FE2"/>
    <w:rsid w:val="00420589"/>
    <w:rsid w:val="00425027"/>
    <w:rsid w:val="00431E3A"/>
    <w:rsid w:val="00435BF5"/>
    <w:rsid w:val="004407C6"/>
    <w:rsid w:val="004449FF"/>
    <w:rsid w:val="00444E92"/>
    <w:rsid w:val="00445F75"/>
    <w:rsid w:val="00446547"/>
    <w:rsid w:val="00446951"/>
    <w:rsid w:val="004518F6"/>
    <w:rsid w:val="00451E22"/>
    <w:rsid w:val="00451FD7"/>
    <w:rsid w:val="0045407A"/>
    <w:rsid w:val="0045756E"/>
    <w:rsid w:val="00461AE4"/>
    <w:rsid w:val="00463418"/>
    <w:rsid w:val="00467680"/>
    <w:rsid w:val="0047525A"/>
    <w:rsid w:val="00475806"/>
    <w:rsid w:val="00475928"/>
    <w:rsid w:val="00475AA0"/>
    <w:rsid w:val="00477463"/>
    <w:rsid w:val="00481DE1"/>
    <w:rsid w:val="00490F82"/>
    <w:rsid w:val="00494A28"/>
    <w:rsid w:val="004A2BBB"/>
    <w:rsid w:val="004A321F"/>
    <w:rsid w:val="004A5388"/>
    <w:rsid w:val="004A5EEF"/>
    <w:rsid w:val="004A69C3"/>
    <w:rsid w:val="004B27F1"/>
    <w:rsid w:val="004B3A7A"/>
    <w:rsid w:val="004B3F51"/>
    <w:rsid w:val="004B64D8"/>
    <w:rsid w:val="004C5950"/>
    <w:rsid w:val="004D1E95"/>
    <w:rsid w:val="004D2860"/>
    <w:rsid w:val="004D519F"/>
    <w:rsid w:val="004D5316"/>
    <w:rsid w:val="004D5A2F"/>
    <w:rsid w:val="004D685D"/>
    <w:rsid w:val="004D7F13"/>
    <w:rsid w:val="004F105A"/>
    <w:rsid w:val="004F1589"/>
    <w:rsid w:val="004F1CDE"/>
    <w:rsid w:val="004F41D0"/>
    <w:rsid w:val="004F5D74"/>
    <w:rsid w:val="0050196E"/>
    <w:rsid w:val="00502E57"/>
    <w:rsid w:val="00503D52"/>
    <w:rsid w:val="00506FF7"/>
    <w:rsid w:val="00514346"/>
    <w:rsid w:val="0051664D"/>
    <w:rsid w:val="005178B0"/>
    <w:rsid w:val="005265E9"/>
    <w:rsid w:val="00531EFF"/>
    <w:rsid w:val="0053229D"/>
    <w:rsid w:val="00540F2E"/>
    <w:rsid w:val="00547681"/>
    <w:rsid w:val="0055157A"/>
    <w:rsid w:val="00553614"/>
    <w:rsid w:val="0055459C"/>
    <w:rsid w:val="00555148"/>
    <w:rsid w:val="00564DCE"/>
    <w:rsid w:val="005707EA"/>
    <w:rsid w:val="00580145"/>
    <w:rsid w:val="005811C1"/>
    <w:rsid w:val="00583A6F"/>
    <w:rsid w:val="00586B1C"/>
    <w:rsid w:val="00587190"/>
    <w:rsid w:val="00595303"/>
    <w:rsid w:val="00595CC1"/>
    <w:rsid w:val="00597356"/>
    <w:rsid w:val="00597886"/>
    <w:rsid w:val="00597B67"/>
    <w:rsid w:val="005A7934"/>
    <w:rsid w:val="005B1290"/>
    <w:rsid w:val="005B144B"/>
    <w:rsid w:val="005B394A"/>
    <w:rsid w:val="005B4122"/>
    <w:rsid w:val="005B4681"/>
    <w:rsid w:val="005B5B04"/>
    <w:rsid w:val="005B5FA4"/>
    <w:rsid w:val="005B7550"/>
    <w:rsid w:val="005C039A"/>
    <w:rsid w:val="005C76EB"/>
    <w:rsid w:val="005D172F"/>
    <w:rsid w:val="005D3024"/>
    <w:rsid w:val="005D633B"/>
    <w:rsid w:val="005D68E9"/>
    <w:rsid w:val="005E18E0"/>
    <w:rsid w:val="005E3E37"/>
    <w:rsid w:val="005E6D3C"/>
    <w:rsid w:val="005F00BD"/>
    <w:rsid w:val="005F0369"/>
    <w:rsid w:val="005F10D3"/>
    <w:rsid w:val="005F28E2"/>
    <w:rsid w:val="005F2D8E"/>
    <w:rsid w:val="005F3180"/>
    <w:rsid w:val="005F3AFA"/>
    <w:rsid w:val="005F510C"/>
    <w:rsid w:val="005F531B"/>
    <w:rsid w:val="0060464C"/>
    <w:rsid w:val="00610A5A"/>
    <w:rsid w:val="00612346"/>
    <w:rsid w:val="00612ED2"/>
    <w:rsid w:val="00613FFD"/>
    <w:rsid w:val="00615FDA"/>
    <w:rsid w:val="00622B91"/>
    <w:rsid w:val="00626F00"/>
    <w:rsid w:val="006326B0"/>
    <w:rsid w:val="0063491B"/>
    <w:rsid w:val="00635653"/>
    <w:rsid w:val="00640676"/>
    <w:rsid w:val="00643335"/>
    <w:rsid w:val="006442B4"/>
    <w:rsid w:val="00646E81"/>
    <w:rsid w:val="00650258"/>
    <w:rsid w:val="00650A17"/>
    <w:rsid w:val="00652E21"/>
    <w:rsid w:val="00653B87"/>
    <w:rsid w:val="006546AF"/>
    <w:rsid w:val="00655515"/>
    <w:rsid w:val="006562ED"/>
    <w:rsid w:val="00664AA7"/>
    <w:rsid w:val="0066688C"/>
    <w:rsid w:val="00673974"/>
    <w:rsid w:val="00673BD2"/>
    <w:rsid w:val="0067722D"/>
    <w:rsid w:val="00677D8C"/>
    <w:rsid w:val="00685196"/>
    <w:rsid w:val="00685D13"/>
    <w:rsid w:val="00686952"/>
    <w:rsid w:val="00687E89"/>
    <w:rsid w:val="00691BE1"/>
    <w:rsid w:val="00692E54"/>
    <w:rsid w:val="0069315F"/>
    <w:rsid w:val="006A2D21"/>
    <w:rsid w:val="006A3436"/>
    <w:rsid w:val="006A61BB"/>
    <w:rsid w:val="006B1481"/>
    <w:rsid w:val="006B1705"/>
    <w:rsid w:val="006B4B9C"/>
    <w:rsid w:val="006B52FE"/>
    <w:rsid w:val="006B694C"/>
    <w:rsid w:val="006C359D"/>
    <w:rsid w:val="006C4754"/>
    <w:rsid w:val="006C52EE"/>
    <w:rsid w:val="006D16B0"/>
    <w:rsid w:val="006D3628"/>
    <w:rsid w:val="006D4079"/>
    <w:rsid w:val="006D648E"/>
    <w:rsid w:val="006D750A"/>
    <w:rsid w:val="006D7A30"/>
    <w:rsid w:val="006E353C"/>
    <w:rsid w:val="006F3508"/>
    <w:rsid w:val="006F3B7F"/>
    <w:rsid w:val="006F3E99"/>
    <w:rsid w:val="006F58FC"/>
    <w:rsid w:val="007000CC"/>
    <w:rsid w:val="00700718"/>
    <w:rsid w:val="007008CF"/>
    <w:rsid w:val="00704039"/>
    <w:rsid w:val="00705D63"/>
    <w:rsid w:val="00706BCC"/>
    <w:rsid w:val="00716299"/>
    <w:rsid w:val="00716F2C"/>
    <w:rsid w:val="00722C57"/>
    <w:rsid w:val="007308D3"/>
    <w:rsid w:val="00743BCA"/>
    <w:rsid w:val="00745483"/>
    <w:rsid w:val="0074656B"/>
    <w:rsid w:val="007474DE"/>
    <w:rsid w:val="007543DD"/>
    <w:rsid w:val="007575F0"/>
    <w:rsid w:val="00760D07"/>
    <w:rsid w:val="00760EB4"/>
    <w:rsid w:val="007641E4"/>
    <w:rsid w:val="0076479D"/>
    <w:rsid w:val="00775ADB"/>
    <w:rsid w:val="00775D70"/>
    <w:rsid w:val="00776859"/>
    <w:rsid w:val="007769DD"/>
    <w:rsid w:val="00777A5D"/>
    <w:rsid w:val="0078081E"/>
    <w:rsid w:val="00781BC0"/>
    <w:rsid w:val="00793FEB"/>
    <w:rsid w:val="007962CC"/>
    <w:rsid w:val="007966F8"/>
    <w:rsid w:val="007968BC"/>
    <w:rsid w:val="00796F78"/>
    <w:rsid w:val="007A1CCB"/>
    <w:rsid w:val="007A4477"/>
    <w:rsid w:val="007C14D2"/>
    <w:rsid w:val="007C3EE7"/>
    <w:rsid w:val="007C4CF3"/>
    <w:rsid w:val="007C71F1"/>
    <w:rsid w:val="007D3E9C"/>
    <w:rsid w:val="007E21E2"/>
    <w:rsid w:val="007E2404"/>
    <w:rsid w:val="007E325B"/>
    <w:rsid w:val="007E4BEA"/>
    <w:rsid w:val="007E55F9"/>
    <w:rsid w:val="007F1C8F"/>
    <w:rsid w:val="007F2420"/>
    <w:rsid w:val="00803659"/>
    <w:rsid w:val="0080535F"/>
    <w:rsid w:val="0081032C"/>
    <w:rsid w:val="00811464"/>
    <w:rsid w:val="00811649"/>
    <w:rsid w:val="008155BA"/>
    <w:rsid w:val="008170D1"/>
    <w:rsid w:val="00817315"/>
    <w:rsid w:val="00821D2B"/>
    <w:rsid w:val="00823ED7"/>
    <w:rsid w:val="0082769F"/>
    <w:rsid w:val="00827A6A"/>
    <w:rsid w:val="00827CE1"/>
    <w:rsid w:val="00835721"/>
    <w:rsid w:val="0083573A"/>
    <w:rsid w:val="0084095D"/>
    <w:rsid w:val="00840DDA"/>
    <w:rsid w:val="00845C46"/>
    <w:rsid w:val="00845E86"/>
    <w:rsid w:val="008473F8"/>
    <w:rsid w:val="0085448A"/>
    <w:rsid w:val="00855859"/>
    <w:rsid w:val="00857004"/>
    <w:rsid w:val="00876C9C"/>
    <w:rsid w:val="00881030"/>
    <w:rsid w:val="008824CF"/>
    <w:rsid w:val="00883A27"/>
    <w:rsid w:val="00884C6C"/>
    <w:rsid w:val="00885296"/>
    <w:rsid w:val="00885F7D"/>
    <w:rsid w:val="00887FCE"/>
    <w:rsid w:val="00892071"/>
    <w:rsid w:val="00892472"/>
    <w:rsid w:val="0089466A"/>
    <w:rsid w:val="008957A0"/>
    <w:rsid w:val="008A1FA8"/>
    <w:rsid w:val="008A24BE"/>
    <w:rsid w:val="008A264D"/>
    <w:rsid w:val="008A50A3"/>
    <w:rsid w:val="008A5CA5"/>
    <w:rsid w:val="008B1157"/>
    <w:rsid w:val="008B2783"/>
    <w:rsid w:val="008B29A6"/>
    <w:rsid w:val="008B480C"/>
    <w:rsid w:val="008B4E4D"/>
    <w:rsid w:val="008C21F5"/>
    <w:rsid w:val="008C33D8"/>
    <w:rsid w:val="008C5096"/>
    <w:rsid w:val="008C5BEA"/>
    <w:rsid w:val="008E1134"/>
    <w:rsid w:val="008E17ED"/>
    <w:rsid w:val="008E427E"/>
    <w:rsid w:val="008E5E26"/>
    <w:rsid w:val="008E6279"/>
    <w:rsid w:val="008E76A7"/>
    <w:rsid w:val="008F1AF1"/>
    <w:rsid w:val="008F5008"/>
    <w:rsid w:val="00901367"/>
    <w:rsid w:val="009030CF"/>
    <w:rsid w:val="009044F4"/>
    <w:rsid w:val="00904DD9"/>
    <w:rsid w:val="00904E91"/>
    <w:rsid w:val="00905F8E"/>
    <w:rsid w:val="00907021"/>
    <w:rsid w:val="00907B67"/>
    <w:rsid w:val="00913255"/>
    <w:rsid w:val="009139EA"/>
    <w:rsid w:val="00917AD3"/>
    <w:rsid w:val="009202CD"/>
    <w:rsid w:val="009209F6"/>
    <w:rsid w:val="00943596"/>
    <w:rsid w:val="009467C9"/>
    <w:rsid w:val="00951F72"/>
    <w:rsid w:val="00952140"/>
    <w:rsid w:val="0095297C"/>
    <w:rsid w:val="00957A9B"/>
    <w:rsid w:val="009607ED"/>
    <w:rsid w:val="0096214E"/>
    <w:rsid w:val="0096491C"/>
    <w:rsid w:val="009656EB"/>
    <w:rsid w:val="0096654A"/>
    <w:rsid w:val="0096671A"/>
    <w:rsid w:val="00966E31"/>
    <w:rsid w:val="0096740F"/>
    <w:rsid w:val="009675E9"/>
    <w:rsid w:val="00967802"/>
    <w:rsid w:val="00967CBD"/>
    <w:rsid w:val="00972880"/>
    <w:rsid w:val="009756B7"/>
    <w:rsid w:val="009832E5"/>
    <w:rsid w:val="009855BA"/>
    <w:rsid w:val="0098755C"/>
    <w:rsid w:val="00990B11"/>
    <w:rsid w:val="009931F7"/>
    <w:rsid w:val="0099435E"/>
    <w:rsid w:val="0099551D"/>
    <w:rsid w:val="00995755"/>
    <w:rsid w:val="009A47E2"/>
    <w:rsid w:val="009A6988"/>
    <w:rsid w:val="009A72BC"/>
    <w:rsid w:val="009B0C50"/>
    <w:rsid w:val="009B0EEC"/>
    <w:rsid w:val="009B1EBC"/>
    <w:rsid w:val="009B25E0"/>
    <w:rsid w:val="009B374A"/>
    <w:rsid w:val="009B7666"/>
    <w:rsid w:val="009C0929"/>
    <w:rsid w:val="009C1AE3"/>
    <w:rsid w:val="009C54FA"/>
    <w:rsid w:val="009C6684"/>
    <w:rsid w:val="009C6CB8"/>
    <w:rsid w:val="009D56FF"/>
    <w:rsid w:val="009E0DDD"/>
    <w:rsid w:val="009E2854"/>
    <w:rsid w:val="009E4DA9"/>
    <w:rsid w:val="009E6461"/>
    <w:rsid w:val="009F1EA5"/>
    <w:rsid w:val="009F26AE"/>
    <w:rsid w:val="009F2B0F"/>
    <w:rsid w:val="00A008AF"/>
    <w:rsid w:val="00A02BA0"/>
    <w:rsid w:val="00A03ED7"/>
    <w:rsid w:val="00A04F97"/>
    <w:rsid w:val="00A0555C"/>
    <w:rsid w:val="00A1060C"/>
    <w:rsid w:val="00A13DE7"/>
    <w:rsid w:val="00A14D87"/>
    <w:rsid w:val="00A17070"/>
    <w:rsid w:val="00A172BD"/>
    <w:rsid w:val="00A20590"/>
    <w:rsid w:val="00A20C67"/>
    <w:rsid w:val="00A2123B"/>
    <w:rsid w:val="00A220ED"/>
    <w:rsid w:val="00A27E7E"/>
    <w:rsid w:val="00A3329A"/>
    <w:rsid w:val="00A365B0"/>
    <w:rsid w:val="00A372B3"/>
    <w:rsid w:val="00A37507"/>
    <w:rsid w:val="00A4369D"/>
    <w:rsid w:val="00A5031B"/>
    <w:rsid w:val="00A50D7E"/>
    <w:rsid w:val="00A5406B"/>
    <w:rsid w:val="00A55D62"/>
    <w:rsid w:val="00A55D8B"/>
    <w:rsid w:val="00A5673C"/>
    <w:rsid w:val="00A5750A"/>
    <w:rsid w:val="00A630BD"/>
    <w:rsid w:val="00A6369C"/>
    <w:rsid w:val="00A663D0"/>
    <w:rsid w:val="00A66829"/>
    <w:rsid w:val="00A67A98"/>
    <w:rsid w:val="00A72467"/>
    <w:rsid w:val="00A729FD"/>
    <w:rsid w:val="00A7359F"/>
    <w:rsid w:val="00A73DB4"/>
    <w:rsid w:val="00A75551"/>
    <w:rsid w:val="00A75665"/>
    <w:rsid w:val="00A75BF6"/>
    <w:rsid w:val="00A76CF3"/>
    <w:rsid w:val="00A80B1C"/>
    <w:rsid w:val="00A82395"/>
    <w:rsid w:val="00A82568"/>
    <w:rsid w:val="00A84683"/>
    <w:rsid w:val="00A92C7D"/>
    <w:rsid w:val="00A92E3A"/>
    <w:rsid w:val="00A9582E"/>
    <w:rsid w:val="00A96C27"/>
    <w:rsid w:val="00A9748E"/>
    <w:rsid w:val="00AA34B7"/>
    <w:rsid w:val="00AA4D17"/>
    <w:rsid w:val="00AB2778"/>
    <w:rsid w:val="00AB31F9"/>
    <w:rsid w:val="00AB34F2"/>
    <w:rsid w:val="00AB3B83"/>
    <w:rsid w:val="00AB7004"/>
    <w:rsid w:val="00AC1997"/>
    <w:rsid w:val="00AC43D1"/>
    <w:rsid w:val="00AC7635"/>
    <w:rsid w:val="00AC794E"/>
    <w:rsid w:val="00AD18E6"/>
    <w:rsid w:val="00AD5CF7"/>
    <w:rsid w:val="00AE29AC"/>
    <w:rsid w:val="00AE3FDA"/>
    <w:rsid w:val="00AE4A39"/>
    <w:rsid w:val="00AE73AD"/>
    <w:rsid w:val="00AF19A5"/>
    <w:rsid w:val="00AF2B74"/>
    <w:rsid w:val="00AF33EA"/>
    <w:rsid w:val="00AF6AB0"/>
    <w:rsid w:val="00AF6BD1"/>
    <w:rsid w:val="00AF6C4F"/>
    <w:rsid w:val="00AF7AD2"/>
    <w:rsid w:val="00B00682"/>
    <w:rsid w:val="00B01B15"/>
    <w:rsid w:val="00B0543F"/>
    <w:rsid w:val="00B10412"/>
    <w:rsid w:val="00B11609"/>
    <w:rsid w:val="00B1188E"/>
    <w:rsid w:val="00B121E4"/>
    <w:rsid w:val="00B125E3"/>
    <w:rsid w:val="00B2015A"/>
    <w:rsid w:val="00B233F7"/>
    <w:rsid w:val="00B27894"/>
    <w:rsid w:val="00B30C45"/>
    <w:rsid w:val="00B32AD8"/>
    <w:rsid w:val="00B35D5A"/>
    <w:rsid w:val="00B372DA"/>
    <w:rsid w:val="00B405BF"/>
    <w:rsid w:val="00B4079A"/>
    <w:rsid w:val="00B41A28"/>
    <w:rsid w:val="00B43C4B"/>
    <w:rsid w:val="00B446C0"/>
    <w:rsid w:val="00B44DD4"/>
    <w:rsid w:val="00B46767"/>
    <w:rsid w:val="00B51C1B"/>
    <w:rsid w:val="00B534DF"/>
    <w:rsid w:val="00B559A3"/>
    <w:rsid w:val="00B56DE2"/>
    <w:rsid w:val="00B579C3"/>
    <w:rsid w:val="00B62979"/>
    <w:rsid w:val="00B6372B"/>
    <w:rsid w:val="00B6679F"/>
    <w:rsid w:val="00B67628"/>
    <w:rsid w:val="00B679B4"/>
    <w:rsid w:val="00B713AE"/>
    <w:rsid w:val="00B73C09"/>
    <w:rsid w:val="00B74289"/>
    <w:rsid w:val="00B84410"/>
    <w:rsid w:val="00B8566F"/>
    <w:rsid w:val="00B86BE1"/>
    <w:rsid w:val="00B93995"/>
    <w:rsid w:val="00B93CCD"/>
    <w:rsid w:val="00B9558D"/>
    <w:rsid w:val="00B95966"/>
    <w:rsid w:val="00B96762"/>
    <w:rsid w:val="00BA0AA3"/>
    <w:rsid w:val="00BA214D"/>
    <w:rsid w:val="00BB23CB"/>
    <w:rsid w:val="00BB5E1D"/>
    <w:rsid w:val="00BB625B"/>
    <w:rsid w:val="00BB693A"/>
    <w:rsid w:val="00BB74B4"/>
    <w:rsid w:val="00BB7B7C"/>
    <w:rsid w:val="00BC43B1"/>
    <w:rsid w:val="00BD2C39"/>
    <w:rsid w:val="00BD369D"/>
    <w:rsid w:val="00BD6626"/>
    <w:rsid w:val="00BE1453"/>
    <w:rsid w:val="00BF4A5C"/>
    <w:rsid w:val="00BF5076"/>
    <w:rsid w:val="00BF61D1"/>
    <w:rsid w:val="00BF681C"/>
    <w:rsid w:val="00C01A65"/>
    <w:rsid w:val="00C02124"/>
    <w:rsid w:val="00C20D4B"/>
    <w:rsid w:val="00C21DD5"/>
    <w:rsid w:val="00C2346D"/>
    <w:rsid w:val="00C24FCF"/>
    <w:rsid w:val="00C263EC"/>
    <w:rsid w:val="00C345BC"/>
    <w:rsid w:val="00C36B3E"/>
    <w:rsid w:val="00C36D28"/>
    <w:rsid w:val="00C37B82"/>
    <w:rsid w:val="00C40F41"/>
    <w:rsid w:val="00C4240C"/>
    <w:rsid w:val="00C528C2"/>
    <w:rsid w:val="00C565C4"/>
    <w:rsid w:val="00C57B47"/>
    <w:rsid w:val="00C6090B"/>
    <w:rsid w:val="00C63C1E"/>
    <w:rsid w:val="00C6698F"/>
    <w:rsid w:val="00C745F1"/>
    <w:rsid w:val="00C7690A"/>
    <w:rsid w:val="00C76DD3"/>
    <w:rsid w:val="00C8019A"/>
    <w:rsid w:val="00C82B4B"/>
    <w:rsid w:val="00C87464"/>
    <w:rsid w:val="00C90DC9"/>
    <w:rsid w:val="00C91984"/>
    <w:rsid w:val="00CA12A3"/>
    <w:rsid w:val="00CA17DC"/>
    <w:rsid w:val="00CA2AF1"/>
    <w:rsid w:val="00CA2FD4"/>
    <w:rsid w:val="00CA5628"/>
    <w:rsid w:val="00CB3575"/>
    <w:rsid w:val="00CB46F0"/>
    <w:rsid w:val="00CB567D"/>
    <w:rsid w:val="00CC0D6F"/>
    <w:rsid w:val="00CC1349"/>
    <w:rsid w:val="00CC58A1"/>
    <w:rsid w:val="00CC6C35"/>
    <w:rsid w:val="00CC7BE6"/>
    <w:rsid w:val="00CD1E64"/>
    <w:rsid w:val="00CD23F0"/>
    <w:rsid w:val="00CF1F5E"/>
    <w:rsid w:val="00CF245D"/>
    <w:rsid w:val="00CF2EA0"/>
    <w:rsid w:val="00CF34B3"/>
    <w:rsid w:val="00CF4515"/>
    <w:rsid w:val="00D0172F"/>
    <w:rsid w:val="00D022D4"/>
    <w:rsid w:val="00D06EAB"/>
    <w:rsid w:val="00D076A2"/>
    <w:rsid w:val="00D120D4"/>
    <w:rsid w:val="00D13F1E"/>
    <w:rsid w:val="00D1559B"/>
    <w:rsid w:val="00D24DD2"/>
    <w:rsid w:val="00D25D1B"/>
    <w:rsid w:val="00D26238"/>
    <w:rsid w:val="00D30D5A"/>
    <w:rsid w:val="00D343E8"/>
    <w:rsid w:val="00D347D5"/>
    <w:rsid w:val="00D35238"/>
    <w:rsid w:val="00D3642E"/>
    <w:rsid w:val="00D41F69"/>
    <w:rsid w:val="00D442F8"/>
    <w:rsid w:val="00D46FE8"/>
    <w:rsid w:val="00D529B8"/>
    <w:rsid w:val="00D61EB0"/>
    <w:rsid w:val="00D63F6C"/>
    <w:rsid w:val="00D661D7"/>
    <w:rsid w:val="00D704C9"/>
    <w:rsid w:val="00D714DD"/>
    <w:rsid w:val="00D71DEF"/>
    <w:rsid w:val="00D733F8"/>
    <w:rsid w:val="00D73612"/>
    <w:rsid w:val="00D77E35"/>
    <w:rsid w:val="00D844C9"/>
    <w:rsid w:val="00D86A3B"/>
    <w:rsid w:val="00D95A79"/>
    <w:rsid w:val="00DA1F2D"/>
    <w:rsid w:val="00DA28E9"/>
    <w:rsid w:val="00DA2E59"/>
    <w:rsid w:val="00DA507B"/>
    <w:rsid w:val="00DA5553"/>
    <w:rsid w:val="00DA6B1D"/>
    <w:rsid w:val="00DB0096"/>
    <w:rsid w:val="00DB0E37"/>
    <w:rsid w:val="00DB4A02"/>
    <w:rsid w:val="00DC042D"/>
    <w:rsid w:val="00DC33EE"/>
    <w:rsid w:val="00DC4309"/>
    <w:rsid w:val="00DC4FFE"/>
    <w:rsid w:val="00DD0B78"/>
    <w:rsid w:val="00DD232E"/>
    <w:rsid w:val="00DD323E"/>
    <w:rsid w:val="00DD5A9B"/>
    <w:rsid w:val="00DD7578"/>
    <w:rsid w:val="00DE2483"/>
    <w:rsid w:val="00DE5E43"/>
    <w:rsid w:val="00DE6B22"/>
    <w:rsid w:val="00DE78F5"/>
    <w:rsid w:val="00DF0EC5"/>
    <w:rsid w:val="00DF22B7"/>
    <w:rsid w:val="00DF29A4"/>
    <w:rsid w:val="00DF303B"/>
    <w:rsid w:val="00DF3945"/>
    <w:rsid w:val="00DF39F6"/>
    <w:rsid w:val="00E0062E"/>
    <w:rsid w:val="00E006DF"/>
    <w:rsid w:val="00E037E6"/>
    <w:rsid w:val="00E04959"/>
    <w:rsid w:val="00E05AF1"/>
    <w:rsid w:val="00E1082E"/>
    <w:rsid w:val="00E10EFD"/>
    <w:rsid w:val="00E1307F"/>
    <w:rsid w:val="00E1487F"/>
    <w:rsid w:val="00E24892"/>
    <w:rsid w:val="00E25A72"/>
    <w:rsid w:val="00E306E4"/>
    <w:rsid w:val="00E327FC"/>
    <w:rsid w:val="00E33918"/>
    <w:rsid w:val="00E34D23"/>
    <w:rsid w:val="00E42AD8"/>
    <w:rsid w:val="00E434D3"/>
    <w:rsid w:val="00E440E8"/>
    <w:rsid w:val="00E448D4"/>
    <w:rsid w:val="00E46823"/>
    <w:rsid w:val="00E47527"/>
    <w:rsid w:val="00E479F7"/>
    <w:rsid w:val="00E5060E"/>
    <w:rsid w:val="00E56EAB"/>
    <w:rsid w:val="00E57DBF"/>
    <w:rsid w:val="00E62429"/>
    <w:rsid w:val="00E63AEC"/>
    <w:rsid w:val="00E64D64"/>
    <w:rsid w:val="00E655FE"/>
    <w:rsid w:val="00E67D95"/>
    <w:rsid w:val="00E73449"/>
    <w:rsid w:val="00E86270"/>
    <w:rsid w:val="00E90769"/>
    <w:rsid w:val="00E90E3C"/>
    <w:rsid w:val="00E9221B"/>
    <w:rsid w:val="00E93553"/>
    <w:rsid w:val="00E9421B"/>
    <w:rsid w:val="00E979D8"/>
    <w:rsid w:val="00EB20E8"/>
    <w:rsid w:val="00EB5FA3"/>
    <w:rsid w:val="00EB6E53"/>
    <w:rsid w:val="00EB72AA"/>
    <w:rsid w:val="00EC0B6A"/>
    <w:rsid w:val="00EC1969"/>
    <w:rsid w:val="00EC633F"/>
    <w:rsid w:val="00ED21EF"/>
    <w:rsid w:val="00EE4DE1"/>
    <w:rsid w:val="00EF1072"/>
    <w:rsid w:val="00EF1277"/>
    <w:rsid w:val="00EF163E"/>
    <w:rsid w:val="00EF1AE2"/>
    <w:rsid w:val="00EF456C"/>
    <w:rsid w:val="00F06D09"/>
    <w:rsid w:val="00F12CDD"/>
    <w:rsid w:val="00F15BBF"/>
    <w:rsid w:val="00F17D3A"/>
    <w:rsid w:val="00F24887"/>
    <w:rsid w:val="00F26E13"/>
    <w:rsid w:val="00F36D0E"/>
    <w:rsid w:val="00F40CF0"/>
    <w:rsid w:val="00F450FA"/>
    <w:rsid w:val="00F45BCD"/>
    <w:rsid w:val="00F4716F"/>
    <w:rsid w:val="00F51C39"/>
    <w:rsid w:val="00F52F18"/>
    <w:rsid w:val="00F54C4C"/>
    <w:rsid w:val="00F5701F"/>
    <w:rsid w:val="00F575AE"/>
    <w:rsid w:val="00F658F6"/>
    <w:rsid w:val="00F74ABD"/>
    <w:rsid w:val="00F871E6"/>
    <w:rsid w:val="00F873E9"/>
    <w:rsid w:val="00F87611"/>
    <w:rsid w:val="00F92B35"/>
    <w:rsid w:val="00F93BFE"/>
    <w:rsid w:val="00FA240A"/>
    <w:rsid w:val="00FA3E32"/>
    <w:rsid w:val="00FB0570"/>
    <w:rsid w:val="00FB07BB"/>
    <w:rsid w:val="00FB1465"/>
    <w:rsid w:val="00FB31BA"/>
    <w:rsid w:val="00FB3895"/>
    <w:rsid w:val="00FB558A"/>
    <w:rsid w:val="00FB6B1B"/>
    <w:rsid w:val="00FC12CB"/>
    <w:rsid w:val="00FC303E"/>
    <w:rsid w:val="00FD0D3E"/>
    <w:rsid w:val="00FD1882"/>
    <w:rsid w:val="00FD213C"/>
    <w:rsid w:val="00FD4328"/>
    <w:rsid w:val="00FD4EC8"/>
    <w:rsid w:val="00FE1651"/>
    <w:rsid w:val="00FE1C23"/>
    <w:rsid w:val="00FE4581"/>
    <w:rsid w:val="00FE5659"/>
    <w:rsid w:val="00FE5EF1"/>
    <w:rsid w:val="00FE6B10"/>
    <w:rsid w:val="00FE6E02"/>
    <w:rsid w:val="00FF07BD"/>
    <w:rsid w:val="00FF255B"/>
    <w:rsid w:val="00FF2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7CFC8"/>
  <w15:docId w15:val="{62A5B913-9859-4B41-BDBB-9BF76EE4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Générique"/>
    <w:qFormat/>
    <w:rsid w:val="00EF456C"/>
    <w:pPr>
      <w:spacing w:line="240" w:lineRule="exact"/>
      <w:contextualSpacing/>
      <w:jc w:val="both"/>
    </w:pPr>
    <w:rPr>
      <w:sz w:val="22"/>
      <w:szCs w:val="22"/>
      <w:lang w:eastAsia="en-US"/>
    </w:rPr>
  </w:style>
  <w:style w:type="paragraph" w:styleId="Titre1">
    <w:name w:val="heading 1"/>
    <w:basedOn w:val="Normal"/>
    <w:next w:val="Normal"/>
    <w:link w:val="Titre1Car"/>
    <w:uiPriority w:val="9"/>
    <w:qFormat/>
    <w:rsid w:val="002A7357"/>
    <w:pPr>
      <w:keepNext/>
      <w:overflowPunct w:val="0"/>
      <w:autoSpaceDE w:val="0"/>
      <w:autoSpaceDN w:val="0"/>
      <w:adjustRightInd w:val="0"/>
      <w:spacing w:before="1440" w:line="240" w:lineRule="auto"/>
      <w:ind w:left="74"/>
      <w:contextualSpacing w:val="0"/>
      <w:jc w:val="center"/>
      <w:textAlignment w:val="baseline"/>
      <w:outlineLvl w:val="0"/>
    </w:pPr>
    <w:rPr>
      <w:rFonts w:ascii="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2A7357"/>
    <w:rPr>
      <w:rFonts w:ascii="Times New Roman" w:hAnsi="Times New Roman" w:cs="Times New Roman"/>
      <w:sz w:val="20"/>
      <w:szCs w:val="20"/>
      <w:lang w:val="x-none" w:eastAsia="fr-FR"/>
    </w:rPr>
  </w:style>
  <w:style w:type="paragraph" w:styleId="En-tte">
    <w:name w:val="header"/>
    <w:basedOn w:val="Normal"/>
    <w:link w:val="En-tteCar"/>
    <w:unhideWhenUsed/>
    <w:rsid w:val="008C5096"/>
    <w:pPr>
      <w:tabs>
        <w:tab w:val="center" w:pos="4536"/>
        <w:tab w:val="right" w:pos="9072"/>
      </w:tabs>
      <w:spacing w:line="240" w:lineRule="auto"/>
    </w:pPr>
  </w:style>
  <w:style w:type="character" w:customStyle="1" w:styleId="En-tteCar">
    <w:name w:val="En-tête Car"/>
    <w:link w:val="En-tte"/>
    <w:locked/>
    <w:rsid w:val="008C5096"/>
    <w:rPr>
      <w:rFonts w:cs="Times New Roman"/>
    </w:rPr>
  </w:style>
  <w:style w:type="paragraph" w:styleId="Pieddepage">
    <w:name w:val="footer"/>
    <w:basedOn w:val="Normal"/>
    <w:link w:val="PieddepageCar"/>
    <w:uiPriority w:val="99"/>
    <w:unhideWhenUsed/>
    <w:rsid w:val="008C5096"/>
    <w:pPr>
      <w:tabs>
        <w:tab w:val="center" w:pos="4536"/>
        <w:tab w:val="right" w:pos="9072"/>
      </w:tabs>
      <w:spacing w:line="240" w:lineRule="auto"/>
    </w:pPr>
  </w:style>
  <w:style w:type="character" w:customStyle="1" w:styleId="PieddepageCar">
    <w:name w:val="Pied de page Car"/>
    <w:link w:val="Pieddepage"/>
    <w:uiPriority w:val="99"/>
    <w:locked/>
    <w:rsid w:val="008C5096"/>
    <w:rPr>
      <w:rFonts w:cs="Times New Roman"/>
    </w:rPr>
  </w:style>
  <w:style w:type="paragraph" w:styleId="Textedebulles">
    <w:name w:val="Balloon Text"/>
    <w:basedOn w:val="Normal"/>
    <w:link w:val="TextedebullesCar"/>
    <w:uiPriority w:val="99"/>
    <w:semiHidden/>
    <w:unhideWhenUsed/>
    <w:rsid w:val="008C5096"/>
    <w:pPr>
      <w:spacing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8C5096"/>
    <w:rPr>
      <w:rFonts w:ascii="Tahoma" w:hAnsi="Tahoma" w:cs="Tahoma"/>
      <w:sz w:val="16"/>
      <w:szCs w:val="16"/>
    </w:rPr>
  </w:style>
  <w:style w:type="paragraph" w:customStyle="1" w:styleId="12-TexteNumrotationBleue">
    <w:name w:val="12 - Texte Numérotation Bleue"/>
    <w:basedOn w:val="Normal"/>
    <w:qFormat/>
    <w:rsid w:val="00256B3F"/>
    <w:pPr>
      <w:numPr>
        <w:numId w:val="3"/>
      </w:numPr>
      <w:autoSpaceDE w:val="0"/>
      <w:autoSpaceDN w:val="0"/>
      <w:adjustRightInd w:val="0"/>
      <w:spacing w:before="60"/>
      <w:ind w:left="907" w:hanging="227"/>
      <w:contextualSpacing w:val="0"/>
    </w:pPr>
    <w:rPr>
      <w:rFonts w:cs="Calibri"/>
      <w:color w:val="1A181C"/>
    </w:rPr>
  </w:style>
  <w:style w:type="paragraph" w:customStyle="1" w:styleId="07-SectionTitreBleu">
    <w:name w:val="07 - Section Titre Bleu"/>
    <w:basedOn w:val="Normal"/>
    <w:qFormat/>
    <w:rsid w:val="00EB6E53"/>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B6E53"/>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Normal"/>
    <w:qFormat/>
    <w:rsid w:val="007E325B"/>
    <w:pPr>
      <w:numPr>
        <w:numId w:val="1"/>
      </w:numPr>
      <w:autoSpaceDE w:val="0"/>
      <w:autoSpaceDN w:val="0"/>
      <w:adjustRightInd w:val="0"/>
      <w:spacing w:before="60"/>
      <w:contextualSpacing w:val="0"/>
    </w:pPr>
    <w:rPr>
      <w:rFonts w:cs="Calibri"/>
      <w:color w:val="1A181C"/>
    </w:rPr>
  </w:style>
  <w:style w:type="paragraph" w:customStyle="1" w:styleId="01-TypeDocumentCartoucheBleu">
    <w:name w:val="01 - Type Document Cartouche Bleu"/>
    <w:basedOn w:val="Normal"/>
    <w:qFormat/>
    <w:rsid w:val="00022A62"/>
    <w:pPr>
      <w:spacing w:line="240" w:lineRule="auto"/>
      <w:jc w:val="center"/>
    </w:pPr>
    <w:rPr>
      <w:rFonts w:cs="Calibri-Bold"/>
      <w:b/>
      <w:bCs/>
      <w:color w:val="FFFFFF"/>
      <w:sz w:val="32"/>
      <w:szCs w:val="32"/>
    </w:rPr>
  </w:style>
  <w:style w:type="paragraph" w:customStyle="1" w:styleId="04-TitreGnriquePage2">
    <w:name w:val="04 - Titre Générique Page2"/>
    <w:basedOn w:val="Normal"/>
    <w:qFormat/>
    <w:rsid w:val="00A729FD"/>
    <w:pPr>
      <w:pBdr>
        <w:bottom w:val="single" w:sz="6" w:space="1" w:color="707172"/>
      </w:pBdr>
      <w:spacing w:line="240" w:lineRule="auto"/>
      <w:jc w:val="left"/>
    </w:pPr>
    <w:rPr>
      <w:rFonts w:cs="Calibri"/>
      <w:bCs/>
      <w:color w:val="707172"/>
      <w:sz w:val="18"/>
      <w:szCs w:val="18"/>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sBleues">
    <w:name w:val="05 - Réf. Règlementaires Bleues"/>
    <w:basedOn w:val="Normal"/>
    <w:qFormat/>
    <w:rsid w:val="00204566"/>
    <w:pPr>
      <w:pBdr>
        <w:bottom w:val="single" w:sz="4" w:space="3" w:color="841125"/>
      </w:pBdr>
      <w:autoSpaceDE w:val="0"/>
      <w:autoSpaceDN w:val="0"/>
      <w:adjustRightInd w:val="0"/>
      <w:spacing w:before="1200" w:line="240" w:lineRule="auto"/>
    </w:pPr>
    <w:rPr>
      <w:rFonts w:cs="Calibri"/>
      <w:b/>
      <w:color w:val="357A9B"/>
      <w:sz w:val="18"/>
      <w:szCs w:val="18"/>
    </w:rPr>
  </w:style>
  <w:style w:type="paragraph" w:customStyle="1" w:styleId="06-TexteRfRglementairesGris">
    <w:name w:val="06 - Texte Réf. Règlementaires Gris"/>
    <w:basedOn w:val="Normal"/>
    <w:qFormat/>
    <w:rsid w:val="00803659"/>
    <w:pPr>
      <w:autoSpaceDE w:val="0"/>
      <w:autoSpaceDN w:val="0"/>
      <w:adjustRightInd w:val="0"/>
      <w:spacing w:before="160" w:line="240" w:lineRule="auto"/>
      <w:contextualSpacing w:val="0"/>
    </w:pPr>
    <w:rPr>
      <w:rFonts w:cs="Calibri"/>
      <w:b/>
      <w:bCs/>
      <w:color w:val="808080"/>
      <w:sz w:val="18"/>
      <w:szCs w:val="18"/>
    </w:rPr>
  </w:style>
  <w:style w:type="paragraph" w:customStyle="1" w:styleId="03-TitreGnriquePage1">
    <w:name w:val="03 - Titre Générique Page1"/>
    <w:basedOn w:val="Normal"/>
    <w:qFormat/>
    <w:rsid w:val="00043450"/>
    <w:pPr>
      <w:autoSpaceDE w:val="0"/>
      <w:autoSpaceDN w:val="0"/>
      <w:adjustRightInd w:val="0"/>
      <w:spacing w:line="440" w:lineRule="exact"/>
      <w:jc w:val="left"/>
    </w:pPr>
    <w:rPr>
      <w:rFonts w:cs="Calibri"/>
      <w:b/>
      <w:bCs/>
      <w:color w:val="357A9C"/>
      <w:sz w:val="44"/>
      <w:szCs w:val="44"/>
    </w:rPr>
  </w:style>
  <w:style w:type="paragraph" w:customStyle="1" w:styleId="11-TextePucesNoires">
    <w:name w:val="11 - Texte Puces Noires"/>
    <w:basedOn w:val="Normal"/>
    <w:qFormat/>
    <w:rsid w:val="0095297C"/>
    <w:pPr>
      <w:numPr>
        <w:numId w:val="2"/>
      </w:numPr>
      <w:spacing w:before="100"/>
      <w:ind w:left="794" w:hanging="227"/>
      <w:contextualSpacing w:val="0"/>
    </w:pPr>
  </w:style>
  <w:style w:type="paragraph" w:customStyle="1" w:styleId="13-Signature">
    <w:name w:val="13 - Signature"/>
    <w:basedOn w:val="Normal"/>
    <w:qFormat/>
    <w:rsid w:val="00A7359F"/>
    <w:pPr>
      <w:spacing w:before="600"/>
      <w:ind w:left="5670"/>
    </w:pPr>
  </w:style>
  <w:style w:type="paragraph" w:customStyle="1" w:styleId="14-Notabene">
    <w:name w:val="14 - Nota bene"/>
    <w:basedOn w:val="Normal"/>
    <w:qFormat/>
    <w:rsid w:val="000E552F"/>
    <w:pPr>
      <w:spacing w:line="180" w:lineRule="exact"/>
    </w:pPr>
    <w:rPr>
      <w:sz w:val="16"/>
      <w:szCs w:val="16"/>
    </w:rPr>
  </w:style>
  <w:style w:type="paragraph" w:customStyle="1" w:styleId="09-TexteLosangesBleus">
    <w:name w:val="09 - Texte Losanges Bleus"/>
    <w:basedOn w:val="Normal"/>
    <w:qFormat/>
    <w:rsid w:val="005F3180"/>
    <w:pPr>
      <w:spacing w:before="120"/>
      <w:contextualSpacing w:val="0"/>
    </w:pPr>
    <w:rPr>
      <w:b/>
    </w:rPr>
  </w:style>
  <w:style w:type="paragraph" w:styleId="Textebrut">
    <w:name w:val="Plain Text"/>
    <w:basedOn w:val="Normal"/>
    <w:rsid w:val="004F1CDE"/>
    <w:rPr>
      <w:rFonts w:ascii="Courier New" w:hAnsi="Courier New" w:cs="Courier New"/>
      <w:sz w:val="20"/>
      <w:szCs w:val="20"/>
    </w:rPr>
  </w:style>
  <w:style w:type="table" w:styleId="Grilledutableau">
    <w:name w:val="Table Grid"/>
    <w:basedOn w:val="TableauNormal"/>
    <w:uiPriority w:val="39"/>
    <w:rsid w:val="00B30C45"/>
    <w:pPr>
      <w:spacing w:line="240" w:lineRule="exact"/>
      <w:contextualSpacing/>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émaphores Puces,Section"/>
    <w:basedOn w:val="Normal"/>
    <w:link w:val="ParagraphedelisteCar"/>
    <w:uiPriority w:val="34"/>
    <w:qFormat/>
    <w:rsid w:val="00FD1882"/>
    <w:pPr>
      <w:ind w:left="720"/>
    </w:pPr>
  </w:style>
  <w:style w:type="paragraph" w:customStyle="1" w:styleId="Default">
    <w:name w:val="Default"/>
    <w:rsid w:val="00BF681C"/>
    <w:pPr>
      <w:autoSpaceDE w:val="0"/>
      <w:autoSpaceDN w:val="0"/>
      <w:adjustRightInd w:val="0"/>
    </w:pPr>
    <w:rPr>
      <w:rFonts w:cs="Calibri"/>
      <w:color w:val="000000"/>
      <w:sz w:val="24"/>
      <w:szCs w:val="24"/>
    </w:rPr>
  </w:style>
  <w:style w:type="character" w:styleId="lev">
    <w:name w:val="Strong"/>
    <w:basedOn w:val="Policepardfaut"/>
    <w:uiPriority w:val="22"/>
    <w:qFormat/>
    <w:rsid w:val="00DA507B"/>
    <w:rPr>
      <w:b/>
      <w:bCs/>
    </w:rPr>
  </w:style>
  <w:style w:type="character" w:customStyle="1" w:styleId="ParagraphedelisteCar">
    <w:name w:val="Paragraphe de liste Car"/>
    <w:aliases w:val="Sémaphores Puces Car,Section Car"/>
    <w:basedOn w:val="Policepardfaut"/>
    <w:link w:val="Paragraphedeliste"/>
    <w:uiPriority w:val="34"/>
    <w:locked/>
    <w:rsid w:val="005A7934"/>
    <w:rPr>
      <w:sz w:val="22"/>
      <w:szCs w:val="22"/>
      <w:lang w:eastAsia="en-US"/>
    </w:rPr>
  </w:style>
  <w:style w:type="paragraph" w:styleId="NormalWeb">
    <w:name w:val="Normal (Web)"/>
    <w:basedOn w:val="Normal"/>
    <w:uiPriority w:val="99"/>
    <w:semiHidden/>
    <w:unhideWhenUsed/>
    <w:rsid w:val="001D2018"/>
    <w:rPr>
      <w:rFonts w:ascii="Times New Roman" w:hAnsi="Times New Roman"/>
      <w:sz w:val="24"/>
      <w:szCs w:val="24"/>
    </w:rPr>
  </w:style>
  <w:style w:type="paragraph" w:styleId="Citationintense">
    <w:name w:val="Intense Quote"/>
    <w:basedOn w:val="Normal"/>
    <w:next w:val="Normal"/>
    <w:link w:val="CitationintenseCar"/>
    <w:uiPriority w:val="30"/>
    <w:qFormat/>
    <w:rsid w:val="00595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95CC1"/>
    <w:rPr>
      <w:i/>
      <w:iCs/>
      <w:color w:val="4F81BD" w:themeColor="accent1"/>
      <w:sz w:val="22"/>
      <w:szCs w:val="22"/>
      <w:lang w:eastAsia="en-US"/>
    </w:rPr>
  </w:style>
  <w:style w:type="character" w:styleId="Lienhypertexte">
    <w:name w:val="Hyperlink"/>
    <w:basedOn w:val="Policepardfaut"/>
    <w:uiPriority w:val="99"/>
    <w:unhideWhenUsed/>
    <w:rsid w:val="00420589"/>
    <w:rPr>
      <w:color w:val="0000FF" w:themeColor="hyperlink"/>
      <w:u w:val="single"/>
    </w:rPr>
  </w:style>
  <w:style w:type="paragraph" w:styleId="Sansinterligne">
    <w:name w:val="No Spacing"/>
    <w:uiPriority w:val="1"/>
    <w:qFormat/>
    <w:rsid w:val="00553614"/>
    <w:pPr>
      <w:contextualSpacing/>
      <w:jc w:val="both"/>
    </w:pPr>
    <w:rPr>
      <w:sz w:val="22"/>
      <w:szCs w:val="22"/>
      <w:lang w:eastAsia="en-US"/>
    </w:rPr>
  </w:style>
  <w:style w:type="table" w:customStyle="1" w:styleId="Grilledutableau2">
    <w:name w:val="Grille du tableau2"/>
    <w:basedOn w:val="TableauNormal"/>
    <w:next w:val="Grilledutableau"/>
    <w:uiPriority w:val="39"/>
    <w:rsid w:val="00E86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053AF6"/>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B694C"/>
    <w:rPr>
      <w:color w:val="605E5C"/>
      <w:shd w:val="clear" w:color="auto" w:fill="E1DFDD"/>
    </w:rPr>
  </w:style>
  <w:style w:type="paragraph" w:customStyle="1" w:styleId="04-En-tteIntitulPage2">
    <w:name w:val="04 - En-tête Intitulé Page2"/>
    <w:basedOn w:val="Normal"/>
    <w:qFormat/>
    <w:rsid w:val="00B6679F"/>
    <w:pPr>
      <w:pBdr>
        <w:bottom w:val="single" w:sz="6" w:space="1" w:color="707172"/>
      </w:pBdr>
      <w:spacing w:line="240" w:lineRule="auto"/>
      <w:jc w:val="left"/>
    </w:pPr>
    <w:rPr>
      <w:rFonts w:eastAsia="Calibri" w:cs="Calibri"/>
      <w:bCs/>
      <w:color w:val="707172"/>
      <w:sz w:val="18"/>
      <w:szCs w:val="18"/>
    </w:rPr>
  </w:style>
  <w:style w:type="table" w:styleId="Listeclaire-Accent1">
    <w:name w:val="Light List Accent 1"/>
    <w:basedOn w:val="TableauNormal"/>
    <w:uiPriority w:val="61"/>
    <w:rsid w:val="00BD369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
    <w:name w:val="Light List"/>
    <w:basedOn w:val="TableauNormal"/>
    <w:uiPriority w:val="61"/>
    <w:rsid w:val="00BD36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ryuea">
    <w:name w:val="_5ryuea"/>
    <w:basedOn w:val="Normal"/>
    <w:rsid w:val="00E006DF"/>
    <w:pPr>
      <w:spacing w:before="100" w:beforeAutospacing="1" w:after="100" w:afterAutospacing="1" w:line="240" w:lineRule="auto"/>
      <w:contextualSpacing w:val="0"/>
      <w:jc w:val="left"/>
    </w:pPr>
    <w:rPr>
      <w:rFonts w:ascii="Times New Roman" w:hAnsi="Times New Roman"/>
      <w:sz w:val="24"/>
      <w:szCs w:val="24"/>
      <w:lang w:eastAsia="fr-FR"/>
    </w:rPr>
  </w:style>
  <w:style w:type="character" w:customStyle="1" w:styleId="ssgja">
    <w:name w:val="ss_gja"/>
    <w:basedOn w:val="Policepardfaut"/>
    <w:rsid w:val="00E006DF"/>
  </w:style>
  <w:style w:type="character" w:customStyle="1" w:styleId="UnresolvedMention">
    <w:name w:val="Unresolved Mention"/>
    <w:basedOn w:val="Policepardfaut"/>
    <w:uiPriority w:val="99"/>
    <w:semiHidden/>
    <w:unhideWhenUsed/>
    <w:rsid w:val="00383C47"/>
    <w:rPr>
      <w:color w:val="605E5C"/>
      <w:shd w:val="clear" w:color="auto" w:fill="E1DFDD"/>
    </w:rPr>
  </w:style>
  <w:style w:type="character" w:styleId="Lienhypertextesuivivisit">
    <w:name w:val="FollowedHyperlink"/>
    <w:basedOn w:val="Policepardfaut"/>
    <w:uiPriority w:val="99"/>
    <w:semiHidden/>
    <w:unhideWhenUsed/>
    <w:rsid w:val="00823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6797">
      <w:bodyDiv w:val="1"/>
      <w:marLeft w:val="0"/>
      <w:marRight w:val="0"/>
      <w:marTop w:val="0"/>
      <w:marBottom w:val="0"/>
      <w:divBdr>
        <w:top w:val="none" w:sz="0" w:space="0" w:color="auto"/>
        <w:left w:val="none" w:sz="0" w:space="0" w:color="auto"/>
        <w:bottom w:val="none" w:sz="0" w:space="0" w:color="auto"/>
        <w:right w:val="none" w:sz="0" w:space="0" w:color="auto"/>
      </w:divBdr>
    </w:div>
    <w:div w:id="1129514493">
      <w:marLeft w:val="0"/>
      <w:marRight w:val="0"/>
      <w:marTop w:val="0"/>
      <w:marBottom w:val="0"/>
      <w:divBdr>
        <w:top w:val="none" w:sz="0" w:space="0" w:color="auto"/>
        <w:left w:val="none" w:sz="0" w:space="0" w:color="auto"/>
        <w:bottom w:val="none" w:sz="0" w:space="0" w:color="auto"/>
        <w:right w:val="none" w:sz="0" w:space="0" w:color="auto"/>
      </w:divBdr>
    </w:div>
    <w:div w:id="1314333413">
      <w:bodyDiv w:val="1"/>
      <w:marLeft w:val="0"/>
      <w:marRight w:val="0"/>
      <w:marTop w:val="0"/>
      <w:marBottom w:val="0"/>
      <w:divBdr>
        <w:top w:val="none" w:sz="0" w:space="0" w:color="auto"/>
        <w:left w:val="none" w:sz="0" w:space="0" w:color="auto"/>
        <w:bottom w:val="none" w:sz="0" w:space="0" w:color="auto"/>
        <w:right w:val="none" w:sz="0" w:space="0" w:color="auto"/>
      </w:divBdr>
    </w:div>
    <w:div w:id="13146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DD53-DE7C-4CB4-9D5B-021FF54A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14697</Characters>
  <Application>Microsoft Office Word</Application>
  <DocSecurity>4</DocSecurity>
  <Lines>122</Lines>
  <Paragraphs>34</Paragraphs>
  <ScaleCrop>false</ScaleCrop>
  <HeadingPairs>
    <vt:vector size="2" baseType="variant">
      <vt:variant>
        <vt:lpstr>Titre</vt:lpstr>
      </vt:variant>
      <vt:variant>
        <vt:i4>1</vt:i4>
      </vt:variant>
    </vt:vector>
  </HeadingPairs>
  <TitlesOfParts>
    <vt:vector size="1" baseType="lpstr">
      <vt:lpstr>titre</vt:lpstr>
    </vt:vector>
  </TitlesOfParts>
  <Company>Hewlett-Packard Company</Company>
  <LinksUpToDate>false</LinksUpToDate>
  <CharactersWithSpaces>17175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DEHEYER Lucie</dc:creator>
  <cp:lastModifiedBy>Alexandre CATRYSSE</cp:lastModifiedBy>
  <cp:revision>2</cp:revision>
  <cp:lastPrinted>2020-10-16T09:08:00Z</cp:lastPrinted>
  <dcterms:created xsi:type="dcterms:W3CDTF">2021-02-16T11:10:00Z</dcterms:created>
  <dcterms:modified xsi:type="dcterms:W3CDTF">2021-02-16T11:10:00Z</dcterms:modified>
</cp:coreProperties>
</file>